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C12B" w14:textId="6FB084F2" w:rsidR="00357D97" w:rsidRDefault="00A41001" w:rsidP="00357D97">
      <w:r>
        <w:rPr>
          <w:noProof/>
        </w:rPr>
        <w:drawing>
          <wp:anchor distT="0" distB="0" distL="114300" distR="114300" simplePos="0" relativeHeight="251658240" behindDoc="1" locked="0" layoutInCell="1" allowOverlap="1" wp14:anchorId="3F9A3DBB" wp14:editId="552BC7CB">
            <wp:simplePos x="0" y="0"/>
            <wp:positionH relativeFrom="column">
              <wp:posOffset>-127244</wp:posOffset>
            </wp:positionH>
            <wp:positionV relativeFrom="paragraph">
              <wp:posOffset>49</wp:posOffset>
            </wp:positionV>
            <wp:extent cx="1427480" cy="908050"/>
            <wp:effectExtent l="0" t="0" r="0" b="6350"/>
            <wp:wrapTight wrapText="bothSides">
              <wp:wrapPolygon edited="0">
                <wp:start x="0" y="0"/>
                <wp:lineTo x="0" y="21449"/>
                <wp:lineTo x="21331" y="21449"/>
                <wp:lineTo x="213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l="13711" t="27734" r="16805" b="22103"/>
                    <a:stretch/>
                  </pic:blipFill>
                  <pic:spPr bwMode="auto">
                    <a:xfrm>
                      <a:off x="0" y="0"/>
                      <a:ext cx="1427480" cy="90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C39122" w14:textId="080C0FAC" w:rsidR="00357D97" w:rsidRDefault="00357D97" w:rsidP="00357D97"/>
    <w:p w14:paraId="3C812A9B" w14:textId="513EC24B" w:rsidR="00357D97" w:rsidRDefault="00357D97" w:rsidP="00357D97"/>
    <w:p w14:paraId="71719E00" w14:textId="77777777" w:rsidR="00A41001" w:rsidRDefault="00A41001" w:rsidP="00A41001">
      <w:pPr>
        <w:jc w:val="center"/>
        <w:rPr>
          <w:b/>
          <w:bCs/>
        </w:rPr>
      </w:pPr>
    </w:p>
    <w:p w14:paraId="3166B920" w14:textId="77777777" w:rsidR="00A41001" w:rsidRPr="00A41001" w:rsidRDefault="00A41001" w:rsidP="00A41001">
      <w:pPr>
        <w:jc w:val="center"/>
        <w:rPr>
          <w:rFonts w:ascii="Century Gothic" w:hAnsi="Century Gothic" w:cs="Apple Symbols"/>
          <w:b/>
          <w:bCs/>
        </w:rPr>
      </w:pPr>
    </w:p>
    <w:p w14:paraId="5F869273" w14:textId="5F6933B7" w:rsidR="00357D97" w:rsidRPr="00A41001" w:rsidRDefault="0031511B" w:rsidP="00A41001">
      <w:pPr>
        <w:jc w:val="center"/>
        <w:rPr>
          <w:rFonts w:ascii="Century Gothic" w:hAnsi="Century Gothic" w:cs="Apple Symbols"/>
          <w:b/>
          <w:bCs/>
        </w:rPr>
      </w:pPr>
      <w:r w:rsidRPr="00A41001">
        <w:rPr>
          <w:rFonts w:ascii="Century Gothic" w:hAnsi="Century Gothic" w:cs="Apple Symbols"/>
          <w:b/>
          <w:bCs/>
        </w:rPr>
        <w:t xml:space="preserve">Meeting </w:t>
      </w:r>
      <w:r w:rsidR="000C72BA">
        <w:rPr>
          <w:rFonts w:ascii="Century Gothic" w:hAnsi="Century Gothic" w:cs="Apple Symbols"/>
          <w:b/>
          <w:bCs/>
        </w:rPr>
        <w:t>Minutes</w:t>
      </w:r>
    </w:p>
    <w:p w14:paraId="36F8DA3A" w14:textId="2F8A8A40" w:rsidR="00101976" w:rsidRPr="00A41001" w:rsidRDefault="00357D97" w:rsidP="00357D97">
      <w:pPr>
        <w:jc w:val="center"/>
        <w:rPr>
          <w:rFonts w:ascii="Century Gothic" w:hAnsi="Century Gothic" w:cs="Apple Symbols"/>
          <w:b/>
          <w:bCs/>
        </w:rPr>
      </w:pPr>
      <w:r w:rsidRPr="00A41001">
        <w:rPr>
          <w:rFonts w:ascii="Century Gothic" w:hAnsi="Century Gothic" w:cs="Apple Symbols"/>
          <w:b/>
          <w:bCs/>
        </w:rPr>
        <w:t>6pm,</w:t>
      </w:r>
      <w:r w:rsidR="006575BD">
        <w:rPr>
          <w:rFonts w:ascii="Century Gothic" w:hAnsi="Century Gothic" w:cs="Apple Symbols"/>
          <w:b/>
          <w:bCs/>
        </w:rPr>
        <w:t xml:space="preserve"> </w:t>
      </w:r>
      <w:r w:rsidR="009E25F5">
        <w:rPr>
          <w:rFonts w:ascii="Century Gothic" w:hAnsi="Century Gothic" w:cs="Apple Symbols"/>
          <w:b/>
          <w:bCs/>
        </w:rPr>
        <w:t>January</w:t>
      </w:r>
      <w:r w:rsidR="00CF7E13">
        <w:rPr>
          <w:rFonts w:ascii="Century Gothic" w:hAnsi="Century Gothic" w:cs="Apple Symbols"/>
          <w:b/>
          <w:bCs/>
        </w:rPr>
        <w:t xml:space="preserve"> </w:t>
      </w:r>
      <w:r w:rsidR="009E25F5">
        <w:rPr>
          <w:rFonts w:ascii="Century Gothic" w:hAnsi="Century Gothic" w:cs="Apple Symbols"/>
          <w:b/>
          <w:bCs/>
        </w:rPr>
        <w:t>2</w:t>
      </w:r>
      <w:r w:rsidR="002E5958">
        <w:rPr>
          <w:rFonts w:ascii="Century Gothic" w:hAnsi="Century Gothic" w:cs="Apple Symbols"/>
          <w:b/>
          <w:bCs/>
        </w:rPr>
        <w:t>5</w:t>
      </w:r>
      <w:r w:rsidR="00C96821" w:rsidRPr="00A41001">
        <w:rPr>
          <w:rFonts w:ascii="Century Gothic" w:hAnsi="Century Gothic" w:cs="Apple Symbols"/>
          <w:b/>
          <w:bCs/>
        </w:rPr>
        <w:t>th</w:t>
      </w:r>
      <w:r w:rsidR="005123E9" w:rsidRPr="00A41001">
        <w:rPr>
          <w:rFonts w:ascii="Century Gothic" w:hAnsi="Century Gothic" w:cs="Apple Symbols"/>
          <w:b/>
          <w:bCs/>
        </w:rPr>
        <w:t>,</w:t>
      </w:r>
      <w:r w:rsidRPr="00A41001">
        <w:rPr>
          <w:rFonts w:ascii="Century Gothic" w:hAnsi="Century Gothic" w:cs="Apple Symbols"/>
          <w:b/>
          <w:bCs/>
        </w:rPr>
        <w:t xml:space="preserve"> 202</w:t>
      </w:r>
      <w:r w:rsidR="00604FA4">
        <w:rPr>
          <w:rFonts w:ascii="Century Gothic" w:hAnsi="Century Gothic" w:cs="Apple Symbols"/>
          <w:b/>
          <w:bCs/>
        </w:rPr>
        <w:t>2</w:t>
      </w:r>
    </w:p>
    <w:p w14:paraId="360E5E7B" w14:textId="00A7BB86" w:rsidR="00357D97" w:rsidRDefault="00357D97" w:rsidP="00357D97">
      <w:pPr>
        <w:jc w:val="center"/>
        <w:rPr>
          <w:rFonts w:ascii="Century Gothic" w:hAnsi="Century Gothic" w:cs="Apple Symbols"/>
          <w:b/>
          <w:bCs/>
        </w:rPr>
      </w:pPr>
      <w:r w:rsidRPr="00A41001">
        <w:rPr>
          <w:rFonts w:ascii="Century Gothic" w:hAnsi="Century Gothic" w:cs="Apple Symbols"/>
          <w:b/>
          <w:bCs/>
        </w:rPr>
        <w:t>Sandman Boardroom</w:t>
      </w:r>
      <w:r w:rsidR="004C3860" w:rsidRPr="00A41001">
        <w:rPr>
          <w:rFonts w:ascii="Century Gothic" w:hAnsi="Century Gothic" w:cs="Apple Symbols"/>
          <w:b/>
          <w:bCs/>
        </w:rPr>
        <w:t xml:space="preserve"> </w:t>
      </w:r>
      <w:r w:rsidR="0031511B" w:rsidRPr="00A41001">
        <w:rPr>
          <w:rFonts w:ascii="Century Gothic" w:hAnsi="Century Gothic" w:cs="Apple Symbols"/>
          <w:b/>
          <w:bCs/>
        </w:rPr>
        <w:t>&amp;</w:t>
      </w:r>
      <w:r w:rsidR="004C3860" w:rsidRPr="00A41001">
        <w:rPr>
          <w:rFonts w:ascii="Century Gothic" w:hAnsi="Century Gothic" w:cs="Apple Symbols"/>
          <w:b/>
          <w:bCs/>
        </w:rPr>
        <w:t xml:space="preserve"> </w:t>
      </w:r>
      <w:r w:rsidR="00A41001">
        <w:rPr>
          <w:rFonts w:ascii="Century Gothic" w:hAnsi="Century Gothic" w:cs="Apple Symbols"/>
          <w:b/>
          <w:bCs/>
        </w:rPr>
        <w:t xml:space="preserve">via </w:t>
      </w:r>
      <w:r w:rsidR="004C3860" w:rsidRPr="00A41001">
        <w:rPr>
          <w:rFonts w:ascii="Century Gothic" w:hAnsi="Century Gothic" w:cs="Apple Symbols"/>
          <w:b/>
          <w:bCs/>
        </w:rPr>
        <w:t>Zoom</w:t>
      </w:r>
    </w:p>
    <w:p w14:paraId="1B0BCA1D" w14:textId="5D7AC2B9" w:rsidR="004C3860" w:rsidRDefault="000C72BA" w:rsidP="00357D97">
      <w:pPr>
        <w:jc w:val="center"/>
        <w:rPr>
          <w:b/>
          <w:bCs/>
        </w:rPr>
      </w:pPr>
      <w:r>
        <w:rPr>
          <w:b/>
          <w:bCs/>
        </w:rPr>
        <w:t xml:space="preserve">       </w:t>
      </w:r>
    </w:p>
    <w:p w14:paraId="0A75C7C6" w14:textId="77777777" w:rsidR="00B52B6F" w:rsidRPr="00357D97" w:rsidRDefault="00B52B6F" w:rsidP="0027169F">
      <w:pPr>
        <w:rPr>
          <w:b/>
          <w:bCs/>
        </w:rPr>
      </w:pPr>
    </w:p>
    <w:p w14:paraId="70A2DF35" w14:textId="1C07116D" w:rsidR="00357D97" w:rsidRPr="00A41001" w:rsidRDefault="00357D97" w:rsidP="00357D97">
      <w:pPr>
        <w:jc w:val="center"/>
        <w:rPr>
          <w:rFonts w:ascii="Century Gothic" w:hAnsi="Century Gothic"/>
        </w:rPr>
      </w:pPr>
    </w:p>
    <w:p w14:paraId="56345278" w14:textId="07B92FD2" w:rsidR="00357D97" w:rsidRDefault="00357D97" w:rsidP="00357D97">
      <w:pPr>
        <w:pStyle w:val="ListParagraph"/>
        <w:numPr>
          <w:ilvl w:val="0"/>
          <w:numId w:val="1"/>
        </w:numPr>
        <w:rPr>
          <w:rFonts w:ascii="Century Gothic" w:hAnsi="Century Gothic"/>
          <w:b/>
          <w:bCs/>
        </w:rPr>
      </w:pPr>
      <w:r w:rsidRPr="00A41001">
        <w:rPr>
          <w:rFonts w:ascii="Century Gothic" w:hAnsi="Century Gothic"/>
          <w:b/>
          <w:bCs/>
        </w:rPr>
        <w:t>Welcome &amp; Acknowledgement:</w:t>
      </w:r>
      <w:r w:rsidR="000C72BA">
        <w:rPr>
          <w:rFonts w:ascii="Century Gothic" w:hAnsi="Century Gothic"/>
          <w:b/>
          <w:bCs/>
        </w:rPr>
        <w:t xml:space="preserve"> 6:00pm sharp</w:t>
      </w:r>
    </w:p>
    <w:p w14:paraId="10BCB828" w14:textId="61F1E751" w:rsidR="00A41001" w:rsidRDefault="00A41001" w:rsidP="00A41001">
      <w:pPr>
        <w:pStyle w:val="ListParagraph"/>
        <w:rPr>
          <w:rFonts w:ascii="Century Gothic" w:hAnsi="Century Gothic"/>
        </w:rPr>
      </w:pPr>
      <w:r>
        <w:rPr>
          <w:rFonts w:ascii="Century Gothic" w:hAnsi="Century Gothic"/>
        </w:rPr>
        <w:t xml:space="preserve">We acknowledge that we are gathered on the Traditional Territory of the </w:t>
      </w:r>
      <w:proofErr w:type="spellStart"/>
      <w:r>
        <w:rPr>
          <w:rFonts w:ascii="Century Gothic" w:hAnsi="Century Gothic"/>
        </w:rPr>
        <w:t>Lhtako</w:t>
      </w:r>
      <w:proofErr w:type="spellEnd"/>
      <w:r>
        <w:rPr>
          <w:rFonts w:ascii="Century Gothic" w:hAnsi="Century Gothic"/>
        </w:rPr>
        <w:t xml:space="preserve"> </w:t>
      </w:r>
      <w:proofErr w:type="spellStart"/>
      <w:r>
        <w:rPr>
          <w:rFonts w:ascii="Century Gothic" w:hAnsi="Century Gothic"/>
        </w:rPr>
        <w:t>Dené</w:t>
      </w:r>
      <w:proofErr w:type="spellEnd"/>
      <w:r>
        <w:rPr>
          <w:rFonts w:ascii="Century Gothic" w:hAnsi="Century Gothic"/>
        </w:rPr>
        <w:t>.</w:t>
      </w:r>
    </w:p>
    <w:p w14:paraId="18440796" w14:textId="187761CA" w:rsidR="000C72BA" w:rsidRDefault="000C72BA" w:rsidP="00A41001">
      <w:pPr>
        <w:pStyle w:val="ListParagraph"/>
        <w:rPr>
          <w:rFonts w:ascii="Century Gothic" w:hAnsi="Century Gothic"/>
        </w:rPr>
      </w:pPr>
      <w:r w:rsidRPr="000C72BA">
        <w:rPr>
          <w:rFonts w:ascii="Century Gothic" w:hAnsi="Century Gothic"/>
          <w:highlight w:val="magenta"/>
        </w:rPr>
        <w:t xml:space="preserve">In attendance: Tobi </w:t>
      </w:r>
      <w:proofErr w:type="spellStart"/>
      <w:r w:rsidRPr="000C72BA">
        <w:rPr>
          <w:rFonts w:ascii="Century Gothic" w:hAnsi="Century Gothic"/>
          <w:highlight w:val="magenta"/>
        </w:rPr>
        <w:t>Weightman</w:t>
      </w:r>
      <w:proofErr w:type="spellEnd"/>
      <w:r w:rsidRPr="000C72BA">
        <w:rPr>
          <w:rFonts w:ascii="Century Gothic" w:hAnsi="Century Gothic"/>
          <w:highlight w:val="magenta"/>
        </w:rPr>
        <w:t xml:space="preserve">, Michelle Rogers, Jay </w:t>
      </w:r>
      <w:proofErr w:type="spellStart"/>
      <w:r w:rsidRPr="000C72BA">
        <w:rPr>
          <w:rFonts w:ascii="Century Gothic" w:hAnsi="Century Gothic"/>
          <w:highlight w:val="magenta"/>
        </w:rPr>
        <w:t>Jardosh</w:t>
      </w:r>
      <w:proofErr w:type="spellEnd"/>
      <w:r w:rsidRPr="000C72BA">
        <w:rPr>
          <w:rFonts w:ascii="Century Gothic" w:hAnsi="Century Gothic"/>
          <w:highlight w:val="magenta"/>
        </w:rPr>
        <w:t xml:space="preserve">, Carlos Gonzalez, Alyssa Johnstone and special guests Bruce and Tracey </w:t>
      </w:r>
      <w:proofErr w:type="spellStart"/>
      <w:r w:rsidRPr="000C72BA">
        <w:rPr>
          <w:rFonts w:ascii="Century Gothic" w:hAnsi="Century Gothic"/>
          <w:highlight w:val="magenta"/>
        </w:rPr>
        <w:t>Mcdonald</w:t>
      </w:r>
      <w:proofErr w:type="spellEnd"/>
      <w:r w:rsidRPr="000C72BA">
        <w:rPr>
          <w:rFonts w:ascii="Century Gothic" w:hAnsi="Century Gothic"/>
          <w:highlight w:val="magenta"/>
        </w:rPr>
        <w:t xml:space="preserve"> (Land and Natural Resource manager/coordinator from </w:t>
      </w:r>
      <w:proofErr w:type="spellStart"/>
      <w:r w:rsidRPr="000C72BA">
        <w:rPr>
          <w:rFonts w:ascii="Century Gothic" w:hAnsi="Century Gothic"/>
          <w:highlight w:val="magenta"/>
        </w:rPr>
        <w:t>Lhtako</w:t>
      </w:r>
      <w:proofErr w:type="spellEnd"/>
      <w:r w:rsidRPr="000C72BA">
        <w:rPr>
          <w:rFonts w:ascii="Century Gothic" w:hAnsi="Century Gothic"/>
          <w:highlight w:val="magenta"/>
        </w:rPr>
        <w:t xml:space="preserve"> </w:t>
      </w:r>
      <w:proofErr w:type="spellStart"/>
      <w:r w:rsidRPr="000C72BA">
        <w:rPr>
          <w:rFonts w:ascii="Century Gothic" w:hAnsi="Century Gothic"/>
          <w:highlight w:val="magenta"/>
        </w:rPr>
        <w:t>Dené</w:t>
      </w:r>
      <w:proofErr w:type="spellEnd"/>
      <w:r w:rsidRPr="000C72BA">
        <w:rPr>
          <w:rFonts w:ascii="Century Gothic" w:hAnsi="Century Gothic"/>
          <w:highlight w:val="magenta"/>
        </w:rPr>
        <w:t>)</w:t>
      </w:r>
    </w:p>
    <w:p w14:paraId="293C7CC7" w14:textId="108BA328" w:rsidR="00357D97" w:rsidRPr="00A41001" w:rsidRDefault="00357D97" w:rsidP="00BB6A15">
      <w:pPr>
        <w:rPr>
          <w:rFonts w:ascii="Century Gothic" w:hAnsi="Century Gothic"/>
          <w:b/>
          <w:bCs/>
        </w:rPr>
      </w:pPr>
    </w:p>
    <w:p w14:paraId="57FEE63C" w14:textId="03158634" w:rsidR="00357D97" w:rsidRPr="00A41001" w:rsidRDefault="00357D97" w:rsidP="00357D97">
      <w:pPr>
        <w:pStyle w:val="ListParagraph"/>
        <w:numPr>
          <w:ilvl w:val="0"/>
          <w:numId w:val="1"/>
        </w:numPr>
        <w:rPr>
          <w:rFonts w:ascii="Century Gothic" w:hAnsi="Century Gothic"/>
          <w:b/>
          <w:bCs/>
        </w:rPr>
      </w:pPr>
      <w:r w:rsidRPr="00A41001">
        <w:rPr>
          <w:rFonts w:ascii="Century Gothic" w:hAnsi="Century Gothic"/>
          <w:b/>
          <w:bCs/>
        </w:rPr>
        <w:t>A</w:t>
      </w:r>
      <w:r w:rsidR="008C29DB" w:rsidRPr="00A41001">
        <w:rPr>
          <w:rFonts w:ascii="Century Gothic" w:hAnsi="Century Gothic"/>
          <w:b/>
          <w:bCs/>
        </w:rPr>
        <w:t xml:space="preserve">doption </w:t>
      </w:r>
      <w:r w:rsidRPr="00A41001">
        <w:rPr>
          <w:rFonts w:ascii="Century Gothic" w:hAnsi="Century Gothic"/>
          <w:b/>
          <w:bCs/>
        </w:rPr>
        <w:t xml:space="preserve">of Agenda: </w:t>
      </w:r>
      <w:r w:rsidR="008C29DB" w:rsidRPr="00A41001">
        <w:rPr>
          <w:rFonts w:ascii="Century Gothic" w:hAnsi="Century Gothic"/>
          <w:b/>
          <w:bCs/>
        </w:rPr>
        <w:t xml:space="preserve"> </w:t>
      </w:r>
    </w:p>
    <w:p w14:paraId="6BCA3521" w14:textId="352E95B0" w:rsidR="009902EE" w:rsidRPr="00A41001" w:rsidRDefault="009902EE" w:rsidP="009902EE">
      <w:pPr>
        <w:pStyle w:val="ListParagraph"/>
        <w:rPr>
          <w:rFonts w:ascii="Century Gothic" w:hAnsi="Century Gothic"/>
        </w:rPr>
      </w:pPr>
      <w:r w:rsidRPr="00A41001">
        <w:rPr>
          <w:rFonts w:ascii="Century Gothic" w:hAnsi="Century Gothic"/>
        </w:rPr>
        <w:t>1</w:t>
      </w:r>
      <w:r w:rsidRPr="00A41001">
        <w:rPr>
          <w:rFonts w:ascii="Century Gothic" w:hAnsi="Century Gothic"/>
          <w:vertAlign w:val="superscript"/>
        </w:rPr>
        <w:t>st</w:t>
      </w:r>
      <w:r w:rsidRPr="00A41001">
        <w:rPr>
          <w:rFonts w:ascii="Century Gothic" w:hAnsi="Century Gothic"/>
        </w:rPr>
        <w:t>.</w:t>
      </w:r>
      <w:r w:rsidR="00AC1E28">
        <w:rPr>
          <w:rFonts w:ascii="Century Gothic" w:hAnsi="Century Gothic"/>
        </w:rPr>
        <w:t xml:space="preserve"> </w:t>
      </w:r>
      <w:r w:rsidR="000C72BA">
        <w:rPr>
          <w:rFonts w:ascii="Century Gothic" w:hAnsi="Century Gothic"/>
        </w:rPr>
        <w:t>Michelle</w:t>
      </w:r>
    </w:p>
    <w:p w14:paraId="33C6F8E3" w14:textId="1F1000B2" w:rsidR="005123E9" w:rsidRPr="00A41001" w:rsidRDefault="009902EE" w:rsidP="000B130F">
      <w:pPr>
        <w:pStyle w:val="ListParagraph"/>
        <w:rPr>
          <w:rFonts w:ascii="Century Gothic" w:hAnsi="Century Gothic"/>
        </w:rPr>
      </w:pPr>
      <w:r w:rsidRPr="00A41001">
        <w:rPr>
          <w:rFonts w:ascii="Century Gothic" w:hAnsi="Century Gothic"/>
        </w:rPr>
        <w:t>2</w:t>
      </w:r>
      <w:r w:rsidRPr="00A41001">
        <w:rPr>
          <w:rFonts w:ascii="Century Gothic" w:hAnsi="Century Gothic"/>
          <w:vertAlign w:val="superscript"/>
        </w:rPr>
        <w:t>nd</w:t>
      </w:r>
      <w:r w:rsidR="00E015CD">
        <w:rPr>
          <w:rFonts w:ascii="Century Gothic" w:hAnsi="Century Gothic"/>
        </w:rPr>
        <w:t>.</w:t>
      </w:r>
      <w:r w:rsidR="000C72BA">
        <w:rPr>
          <w:rFonts w:ascii="Century Gothic" w:hAnsi="Century Gothic"/>
        </w:rPr>
        <w:t xml:space="preserve"> Jay</w:t>
      </w:r>
    </w:p>
    <w:p w14:paraId="11BC66E3" w14:textId="31309D19" w:rsidR="00357D97" w:rsidRPr="00A41001" w:rsidRDefault="00357D97" w:rsidP="00357D97">
      <w:pPr>
        <w:pStyle w:val="ListParagraph"/>
        <w:numPr>
          <w:ilvl w:val="0"/>
          <w:numId w:val="1"/>
        </w:numPr>
        <w:rPr>
          <w:rFonts w:ascii="Century Gothic" w:hAnsi="Century Gothic"/>
          <w:b/>
          <w:bCs/>
        </w:rPr>
      </w:pPr>
      <w:r w:rsidRPr="00A41001">
        <w:rPr>
          <w:rFonts w:ascii="Century Gothic" w:hAnsi="Century Gothic"/>
          <w:b/>
          <w:bCs/>
        </w:rPr>
        <w:t>Meeting Minutes Approval:</w:t>
      </w:r>
    </w:p>
    <w:p w14:paraId="73DF0772" w14:textId="64F7AE0C" w:rsidR="00E015CD" w:rsidRDefault="009902EE" w:rsidP="004C489C">
      <w:pPr>
        <w:pStyle w:val="ListParagraph"/>
        <w:rPr>
          <w:rFonts w:ascii="Century Gothic" w:hAnsi="Century Gothic"/>
        </w:rPr>
      </w:pPr>
      <w:r w:rsidRPr="00A41001">
        <w:rPr>
          <w:rFonts w:ascii="Century Gothic" w:hAnsi="Century Gothic"/>
        </w:rPr>
        <w:t>1</w:t>
      </w:r>
      <w:r w:rsidRPr="00A41001">
        <w:rPr>
          <w:rFonts w:ascii="Century Gothic" w:hAnsi="Century Gothic"/>
          <w:vertAlign w:val="superscript"/>
        </w:rPr>
        <w:t>st</w:t>
      </w:r>
      <w:r w:rsidRPr="00A41001">
        <w:rPr>
          <w:rFonts w:ascii="Century Gothic" w:hAnsi="Century Gothic"/>
        </w:rPr>
        <w:t>.</w:t>
      </w:r>
      <w:r w:rsidR="00502890" w:rsidRPr="00A41001">
        <w:rPr>
          <w:rFonts w:ascii="Century Gothic" w:hAnsi="Century Gothic"/>
        </w:rPr>
        <w:t xml:space="preserve"> </w:t>
      </w:r>
      <w:r w:rsidR="000C72BA">
        <w:rPr>
          <w:rFonts w:ascii="Century Gothic" w:hAnsi="Century Gothic"/>
        </w:rPr>
        <w:t>Michelle</w:t>
      </w:r>
    </w:p>
    <w:p w14:paraId="26116BDB" w14:textId="59E1008E" w:rsidR="004C489C" w:rsidRPr="000B130F" w:rsidRDefault="009902EE" w:rsidP="000B130F">
      <w:pPr>
        <w:pStyle w:val="ListParagraph"/>
        <w:rPr>
          <w:rFonts w:ascii="Century Gothic" w:hAnsi="Century Gothic"/>
        </w:rPr>
      </w:pPr>
      <w:r w:rsidRPr="00A41001">
        <w:rPr>
          <w:rFonts w:ascii="Century Gothic" w:hAnsi="Century Gothic"/>
        </w:rPr>
        <w:t>2</w:t>
      </w:r>
      <w:r w:rsidRPr="00A41001">
        <w:rPr>
          <w:rFonts w:ascii="Century Gothic" w:hAnsi="Century Gothic"/>
          <w:vertAlign w:val="superscript"/>
        </w:rPr>
        <w:t>nd</w:t>
      </w:r>
      <w:r w:rsidRPr="00A41001">
        <w:rPr>
          <w:rFonts w:ascii="Century Gothic" w:hAnsi="Century Gothic"/>
        </w:rPr>
        <w:t>.</w:t>
      </w:r>
      <w:r w:rsidR="00502890" w:rsidRPr="00A41001">
        <w:rPr>
          <w:rFonts w:ascii="Century Gothic" w:hAnsi="Century Gothic"/>
        </w:rPr>
        <w:t xml:space="preserve"> </w:t>
      </w:r>
      <w:r w:rsidR="000C72BA">
        <w:rPr>
          <w:rFonts w:ascii="Century Gothic" w:hAnsi="Century Gothic"/>
        </w:rPr>
        <w:t>Jay</w:t>
      </w:r>
    </w:p>
    <w:p w14:paraId="6912AA86" w14:textId="6641F42E" w:rsidR="00357D97" w:rsidRPr="00A41001" w:rsidRDefault="00357D97" w:rsidP="00357D97">
      <w:pPr>
        <w:pStyle w:val="ListParagraph"/>
        <w:numPr>
          <w:ilvl w:val="0"/>
          <w:numId w:val="1"/>
        </w:numPr>
        <w:rPr>
          <w:rFonts w:ascii="Century Gothic" w:hAnsi="Century Gothic"/>
          <w:b/>
          <w:bCs/>
        </w:rPr>
      </w:pPr>
      <w:r w:rsidRPr="00A41001">
        <w:rPr>
          <w:rFonts w:ascii="Century Gothic" w:hAnsi="Century Gothic"/>
          <w:b/>
          <w:bCs/>
        </w:rPr>
        <w:t>E</w:t>
      </w:r>
      <w:r w:rsidR="009902EE" w:rsidRPr="00A41001">
        <w:rPr>
          <w:rFonts w:ascii="Century Gothic" w:hAnsi="Century Gothic"/>
          <w:b/>
          <w:bCs/>
        </w:rPr>
        <w:t>.D.</w:t>
      </w:r>
      <w:r w:rsidRPr="00A41001">
        <w:rPr>
          <w:rFonts w:ascii="Century Gothic" w:hAnsi="Century Gothic"/>
          <w:b/>
          <w:bCs/>
        </w:rPr>
        <w:t xml:space="preserve"> Report:</w:t>
      </w:r>
      <w:r w:rsidR="00502890" w:rsidRPr="00A41001">
        <w:rPr>
          <w:rFonts w:ascii="Century Gothic" w:hAnsi="Century Gothic"/>
          <w:b/>
          <w:bCs/>
        </w:rPr>
        <w:t xml:space="preserve"> </w:t>
      </w:r>
    </w:p>
    <w:p w14:paraId="25D654DE" w14:textId="3360EC4D" w:rsidR="003E5BD6" w:rsidRPr="00A41001" w:rsidRDefault="00E015CD" w:rsidP="000C72BA">
      <w:pPr>
        <w:ind w:firstLine="720"/>
        <w:rPr>
          <w:rFonts w:ascii="Century Gothic" w:hAnsi="Century Gothic"/>
        </w:rPr>
      </w:pPr>
      <w:r>
        <w:rPr>
          <w:rFonts w:ascii="Century Gothic" w:hAnsi="Century Gothic"/>
        </w:rPr>
        <w:t>Please see attached</w:t>
      </w:r>
      <w:r w:rsidR="000C72BA">
        <w:rPr>
          <w:rFonts w:ascii="Century Gothic" w:hAnsi="Century Gothic"/>
        </w:rPr>
        <w:t xml:space="preserve"> in agenda email</w:t>
      </w:r>
    </w:p>
    <w:p w14:paraId="51C7E58E" w14:textId="77777777" w:rsidR="001A1CC7" w:rsidRDefault="0028592C" w:rsidP="001A1CC7">
      <w:pPr>
        <w:pStyle w:val="ListParagraph"/>
        <w:numPr>
          <w:ilvl w:val="0"/>
          <w:numId w:val="1"/>
        </w:numPr>
        <w:rPr>
          <w:rFonts w:ascii="Century Gothic" w:hAnsi="Century Gothic"/>
          <w:b/>
          <w:bCs/>
        </w:rPr>
      </w:pPr>
      <w:r w:rsidRPr="00A41001">
        <w:rPr>
          <w:rFonts w:ascii="Century Gothic" w:hAnsi="Century Gothic"/>
          <w:b/>
          <w:bCs/>
        </w:rPr>
        <w:t>Correspondence:</w:t>
      </w:r>
    </w:p>
    <w:p w14:paraId="313FBF05" w14:textId="2E968A57" w:rsidR="001A1CC7" w:rsidRPr="001A1CC7" w:rsidRDefault="001A1CC7" w:rsidP="001A1CC7">
      <w:pPr>
        <w:pStyle w:val="ListParagraph"/>
        <w:numPr>
          <w:ilvl w:val="0"/>
          <w:numId w:val="34"/>
        </w:numPr>
        <w:rPr>
          <w:rFonts w:ascii="Century Gothic" w:hAnsi="Century Gothic"/>
          <w:b/>
          <w:bCs/>
        </w:rPr>
      </w:pPr>
      <w:r w:rsidRPr="001A1CC7">
        <w:rPr>
          <w:rFonts w:ascii="Century Gothic" w:hAnsi="Century Gothic"/>
        </w:rPr>
        <w:t>Work B.C – Interested in attending a meeting to discuss their</w:t>
      </w:r>
      <w:r>
        <w:rPr>
          <w:rFonts w:ascii="Century Gothic" w:hAnsi="Century Gothic"/>
        </w:rPr>
        <w:t xml:space="preserve"> services</w:t>
      </w:r>
    </w:p>
    <w:p w14:paraId="5E27E494" w14:textId="529E4D68" w:rsidR="001A1CC7" w:rsidRPr="000C72BA" w:rsidRDefault="001A1CC7" w:rsidP="000C72BA">
      <w:pPr>
        <w:pStyle w:val="ListParagraph"/>
        <w:numPr>
          <w:ilvl w:val="0"/>
          <w:numId w:val="34"/>
        </w:numPr>
        <w:rPr>
          <w:rFonts w:ascii="Century Gothic" w:hAnsi="Century Gothic"/>
          <w:b/>
          <w:bCs/>
        </w:rPr>
      </w:pPr>
      <w:r w:rsidRPr="001A1CC7">
        <w:rPr>
          <w:rFonts w:ascii="Century Gothic" w:hAnsi="Century Gothic"/>
        </w:rPr>
        <w:t>Work B.C – Inclusive Job Fair (March 15, See attachment)</w:t>
      </w:r>
    </w:p>
    <w:p w14:paraId="0A7FF0BB" w14:textId="2A4F63E7" w:rsidR="00BC2F24" w:rsidRDefault="00357D97" w:rsidP="00BC2F24">
      <w:pPr>
        <w:pStyle w:val="ListParagraph"/>
        <w:numPr>
          <w:ilvl w:val="0"/>
          <w:numId w:val="1"/>
        </w:numPr>
        <w:rPr>
          <w:rFonts w:ascii="Century Gothic" w:hAnsi="Century Gothic"/>
          <w:b/>
          <w:bCs/>
        </w:rPr>
      </w:pPr>
      <w:r w:rsidRPr="00995BEE">
        <w:rPr>
          <w:rFonts w:ascii="Century Gothic" w:hAnsi="Century Gothic"/>
          <w:b/>
          <w:bCs/>
        </w:rPr>
        <w:t>Treasurer/Finances</w:t>
      </w:r>
      <w:r w:rsidR="009902EE" w:rsidRPr="00995BEE">
        <w:rPr>
          <w:rFonts w:ascii="Century Gothic" w:hAnsi="Century Gothic"/>
          <w:b/>
          <w:bCs/>
        </w:rPr>
        <w:t xml:space="preserve"> Report</w:t>
      </w:r>
      <w:r w:rsidRPr="00995BEE">
        <w:rPr>
          <w:rFonts w:ascii="Century Gothic" w:hAnsi="Century Gothic"/>
          <w:b/>
          <w:bCs/>
        </w:rPr>
        <w:t>:</w:t>
      </w:r>
      <w:r w:rsidR="0080537A">
        <w:rPr>
          <w:rFonts w:ascii="Century Gothic" w:hAnsi="Century Gothic"/>
          <w:b/>
          <w:bCs/>
        </w:rPr>
        <w:t xml:space="preserve"> </w:t>
      </w:r>
    </w:p>
    <w:p w14:paraId="69BDBD4C" w14:textId="7E74F06C" w:rsidR="00380263" w:rsidRDefault="002E5958" w:rsidP="00380263">
      <w:pPr>
        <w:pStyle w:val="ListParagraph"/>
        <w:rPr>
          <w:rFonts w:ascii="Century Gothic" w:hAnsi="Century Gothic"/>
          <w:b/>
          <w:bCs/>
        </w:rPr>
      </w:pPr>
      <w:r>
        <w:rPr>
          <w:rFonts w:ascii="Century Gothic" w:hAnsi="Century Gothic"/>
          <w:i/>
          <w:iCs/>
        </w:rPr>
        <w:t xml:space="preserve"> </w:t>
      </w:r>
      <w:r w:rsidR="00380263" w:rsidRPr="00380263">
        <w:rPr>
          <w:rFonts w:ascii="Century Gothic" w:hAnsi="Century Gothic"/>
          <w:i/>
          <w:iCs/>
        </w:rPr>
        <w:t>Dollar</w:t>
      </w:r>
      <w:r w:rsidR="00C65BE5">
        <w:rPr>
          <w:rFonts w:ascii="Century Gothic" w:hAnsi="Century Gothic"/>
          <w:i/>
          <w:iCs/>
        </w:rPr>
        <w:t xml:space="preserve"> figures</w:t>
      </w:r>
      <w:r w:rsidR="0027169F">
        <w:rPr>
          <w:rFonts w:ascii="Century Gothic" w:hAnsi="Century Gothic"/>
          <w:i/>
          <w:iCs/>
        </w:rPr>
        <w:t xml:space="preserve"> stated below</w:t>
      </w:r>
      <w:r w:rsidR="00380263" w:rsidRPr="00380263">
        <w:rPr>
          <w:rFonts w:ascii="Century Gothic" w:hAnsi="Century Gothic"/>
          <w:i/>
          <w:iCs/>
        </w:rPr>
        <w:t xml:space="preserve"> represent the remaining amount</w:t>
      </w:r>
      <w:r w:rsidR="0027169F">
        <w:rPr>
          <w:rFonts w:ascii="Century Gothic" w:hAnsi="Century Gothic"/>
          <w:i/>
          <w:iCs/>
        </w:rPr>
        <w:t xml:space="preserve"> in each category</w:t>
      </w:r>
      <w:r w:rsidR="00380263" w:rsidRPr="00380263">
        <w:rPr>
          <w:rFonts w:ascii="Century Gothic" w:hAnsi="Century Gothic"/>
          <w:i/>
          <w:iCs/>
        </w:rPr>
        <w:t xml:space="preserve"> for this fiscal budget year</w:t>
      </w:r>
      <w:r w:rsidR="0027169F">
        <w:rPr>
          <w:rFonts w:ascii="Century Gothic" w:hAnsi="Century Gothic"/>
          <w:i/>
          <w:iCs/>
        </w:rPr>
        <w:t xml:space="preserve"> (2022</w:t>
      </w:r>
      <w:r w:rsidR="001A1CC7">
        <w:rPr>
          <w:rFonts w:ascii="Century Gothic" w:hAnsi="Century Gothic"/>
          <w:i/>
          <w:iCs/>
        </w:rPr>
        <w:t>/2023</w:t>
      </w:r>
      <w:r w:rsidR="0027169F">
        <w:rPr>
          <w:rFonts w:ascii="Century Gothic" w:hAnsi="Century Gothic"/>
          <w:i/>
          <w:iCs/>
        </w:rPr>
        <w:t>)</w:t>
      </w:r>
      <w:r w:rsidR="001A1CC7">
        <w:rPr>
          <w:rFonts w:ascii="Century Gothic" w:hAnsi="Century Gothic"/>
          <w:i/>
          <w:iCs/>
        </w:rPr>
        <w:t xml:space="preserve"> as of January 10</w:t>
      </w:r>
      <w:r w:rsidR="001A1CC7" w:rsidRPr="001A1CC7">
        <w:rPr>
          <w:rFonts w:ascii="Century Gothic" w:hAnsi="Century Gothic"/>
          <w:i/>
          <w:iCs/>
          <w:vertAlign w:val="superscript"/>
        </w:rPr>
        <w:t>th</w:t>
      </w:r>
      <w:r w:rsidR="001A1CC7">
        <w:rPr>
          <w:rFonts w:ascii="Century Gothic" w:hAnsi="Century Gothic"/>
          <w:i/>
          <w:iCs/>
        </w:rPr>
        <w:t>, 2023</w:t>
      </w:r>
      <w:r w:rsidR="00380263">
        <w:rPr>
          <w:rFonts w:ascii="Century Gothic" w:hAnsi="Century Gothic"/>
          <w:b/>
          <w:bCs/>
        </w:rPr>
        <w:t>.</w:t>
      </w:r>
      <w:r w:rsidR="00095202">
        <w:rPr>
          <w:rFonts w:ascii="Century Gothic" w:hAnsi="Century Gothic"/>
          <w:b/>
          <w:bCs/>
        </w:rPr>
        <w:t xml:space="preserve"> </w:t>
      </w:r>
    </w:p>
    <w:p w14:paraId="23FEF817" w14:textId="15D2383C" w:rsidR="00C65BE5" w:rsidRPr="00095202" w:rsidRDefault="00C65BE5" w:rsidP="00095202">
      <w:pPr>
        <w:rPr>
          <w:rFonts w:ascii="Century Gothic" w:hAnsi="Century Gothic"/>
          <w:b/>
          <w:bCs/>
        </w:rPr>
      </w:pPr>
    </w:p>
    <w:p w14:paraId="597D1136" w14:textId="709CFD13" w:rsidR="00591652" w:rsidRDefault="00380263" w:rsidP="00591652">
      <w:pPr>
        <w:pStyle w:val="ListParagraph"/>
        <w:ind w:left="1080"/>
        <w:rPr>
          <w:rFonts w:ascii="Century Gothic" w:hAnsi="Century Gothic"/>
        </w:rPr>
      </w:pPr>
      <w:r>
        <w:rPr>
          <w:rFonts w:ascii="Century Gothic" w:hAnsi="Century Gothic"/>
        </w:rPr>
        <w:t xml:space="preserve">General &amp; Administration: </w:t>
      </w:r>
      <w:r w:rsidR="001A1360">
        <w:rPr>
          <w:rFonts w:ascii="Century Gothic" w:hAnsi="Century Gothic"/>
        </w:rPr>
        <w:t>$</w:t>
      </w:r>
      <w:r w:rsidR="003E5BD6">
        <w:rPr>
          <w:rFonts w:ascii="Century Gothic" w:hAnsi="Century Gothic"/>
        </w:rPr>
        <w:t>24,243.24</w:t>
      </w:r>
    </w:p>
    <w:p w14:paraId="4087F824" w14:textId="1E4C108E" w:rsidR="00380263" w:rsidRDefault="00380263" w:rsidP="00591652">
      <w:pPr>
        <w:pStyle w:val="ListParagraph"/>
        <w:ind w:left="1080"/>
        <w:rPr>
          <w:rFonts w:ascii="Century Gothic" w:hAnsi="Century Gothic"/>
        </w:rPr>
      </w:pPr>
      <w:r>
        <w:rPr>
          <w:rFonts w:ascii="Century Gothic" w:hAnsi="Century Gothic"/>
        </w:rPr>
        <w:t xml:space="preserve">Advertising &amp; Promotions: </w:t>
      </w:r>
      <w:r w:rsidR="001A1360">
        <w:rPr>
          <w:rFonts w:ascii="Century Gothic" w:hAnsi="Century Gothic"/>
        </w:rPr>
        <w:t>$</w:t>
      </w:r>
      <w:r w:rsidR="003E5BD6">
        <w:rPr>
          <w:rFonts w:ascii="Century Gothic" w:hAnsi="Century Gothic"/>
        </w:rPr>
        <w:t>2885.93</w:t>
      </w:r>
      <w:r w:rsidR="000C72BA">
        <w:rPr>
          <w:rFonts w:ascii="Century Gothic" w:hAnsi="Century Gothic"/>
        </w:rPr>
        <w:t xml:space="preserve"> </w:t>
      </w:r>
      <w:r w:rsidR="000C72BA" w:rsidRPr="000C72BA">
        <w:rPr>
          <w:rFonts w:ascii="Century Gothic" w:hAnsi="Century Gothic"/>
          <w:highlight w:val="magenta"/>
        </w:rPr>
        <w:t>*Correction: The meeting agenda had a typo there is actually $7885.93 remaining in advertising/promo.</w:t>
      </w:r>
    </w:p>
    <w:p w14:paraId="22A00461" w14:textId="1C578E57" w:rsidR="00380263" w:rsidRDefault="00380263" w:rsidP="00591652">
      <w:pPr>
        <w:pStyle w:val="ListParagraph"/>
        <w:ind w:left="1080"/>
        <w:rPr>
          <w:rFonts w:ascii="Century Gothic" w:hAnsi="Century Gothic"/>
        </w:rPr>
      </w:pPr>
      <w:r>
        <w:rPr>
          <w:rFonts w:ascii="Century Gothic" w:hAnsi="Century Gothic"/>
        </w:rPr>
        <w:t xml:space="preserve">Meetings &amp; </w:t>
      </w:r>
      <w:r w:rsidR="00084BCB">
        <w:rPr>
          <w:rFonts w:ascii="Century Gothic" w:hAnsi="Century Gothic"/>
        </w:rPr>
        <w:t xml:space="preserve">Board </w:t>
      </w:r>
      <w:r>
        <w:rPr>
          <w:rFonts w:ascii="Century Gothic" w:hAnsi="Century Gothic"/>
        </w:rPr>
        <w:t xml:space="preserve">Engagement: </w:t>
      </w:r>
      <w:r w:rsidR="001A1360">
        <w:rPr>
          <w:rFonts w:ascii="Century Gothic" w:hAnsi="Century Gothic"/>
        </w:rPr>
        <w:t>$6,</w:t>
      </w:r>
      <w:r w:rsidR="003E5BD6">
        <w:rPr>
          <w:rFonts w:ascii="Century Gothic" w:hAnsi="Century Gothic"/>
        </w:rPr>
        <w:t>554.14</w:t>
      </w:r>
    </w:p>
    <w:p w14:paraId="64D95C7C" w14:textId="6D26628D" w:rsidR="00380263" w:rsidRDefault="00380263" w:rsidP="00591652">
      <w:pPr>
        <w:pStyle w:val="ListParagraph"/>
        <w:ind w:left="1080"/>
        <w:rPr>
          <w:rFonts w:ascii="Century Gothic" w:hAnsi="Century Gothic"/>
        </w:rPr>
      </w:pPr>
      <w:r>
        <w:rPr>
          <w:rFonts w:ascii="Century Gothic" w:hAnsi="Century Gothic"/>
        </w:rPr>
        <w:t xml:space="preserve">Beautification &amp; Safety: </w:t>
      </w:r>
      <w:r w:rsidR="001A1360">
        <w:rPr>
          <w:rFonts w:ascii="Century Gothic" w:hAnsi="Century Gothic"/>
        </w:rPr>
        <w:t>$</w:t>
      </w:r>
      <w:r w:rsidR="003E5BD6">
        <w:rPr>
          <w:rFonts w:ascii="Century Gothic" w:hAnsi="Century Gothic"/>
        </w:rPr>
        <w:t>18,271.31</w:t>
      </w:r>
    </w:p>
    <w:p w14:paraId="4D334B96" w14:textId="3AD9303E" w:rsidR="00380263" w:rsidRDefault="00380263" w:rsidP="00380263">
      <w:pPr>
        <w:ind w:left="360" w:firstLine="720"/>
        <w:rPr>
          <w:rFonts w:ascii="Century Gothic" w:hAnsi="Century Gothic"/>
        </w:rPr>
      </w:pPr>
      <w:r>
        <w:rPr>
          <w:rFonts w:ascii="Century Gothic" w:hAnsi="Century Gothic"/>
        </w:rPr>
        <w:t>Community</w:t>
      </w:r>
      <w:r w:rsidRPr="00380263">
        <w:rPr>
          <w:rFonts w:ascii="Century Gothic" w:hAnsi="Century Gothic"/>
        </w:rPr>
        <w:t xml:space="preserve"> Engagement: </w:t>
      </w:r>
      <w:r w:rsidR="001A1360">
        <w:rPr>
          <w:rFonts w:ascii="Century Gothic" w:hAnsi="Century Gothic"/>
        </w:rPr>
        <w:t>$</w:t>
      </w:r>
      <w:r w:rsidR="003E5BD6">
        <w:rPr>
          <w:rFonts w:ascii="Century Gothic" w:hAnsi="Century Gothic"/>
        </w:rPr>
        <w:t>5966.65</w:t>
      </w:r>
    </w:p>
    <w:p w14:paraId="044D6BAB" w14:textId="65A283CA" w:rsidR="001A1CC7" w:rsidRDefault="001A1CC7" w:rsidP="00380263">
      <w:pPr>
        <w:ind w:left="360" w:firstLine="720"/>
        <w:rPr>
          <w:rFonts w:ascii="Century Gothic" w:hAnsi="Century Gothic"/>
        </w:rPr>
      </w:pPr>
      <w:r>
        <w:rPr>
          <w:rFonts w:ascii="Century Gothic" w:hAnsi="Century Gothic"/>
        </w:rPr>
        <w:t>Earmarked for a capitol Project: $68,900.00</w:t>
      </w:r>
    </w:p>
    <w:p w14:paraId="57980A5F" w14:textId="77777777" w:rsidR="000573CA" w:rsidRPr="001A1CC7" w:rsidRDefault="000573CA" w:rsidP="001A1CC7">
      <w:pPr>
        <w:rPr>
          <w:rFonts w:ascii="Century Gothic" w:hAnsi="Century Gothic"/>
        </w:rPr>
      </w:pPr>
    </w:p>
    <w:p w14:paraId="127BBD88" w14:textId="1EAE9D73" w:rsidR="00EB3035" w:rsidRDefault="00EB3035" w:rsidP="006575BD">
      <w:pPr>
        <w:pStyle w:val="ListParagraph"/>
        <w:numPr>
          <w:ilvl w:val="0"/>
          <w:numId w:val="1"/>
        </w:numPr>
        <w:rPr>
          <w:rFonts w:ascii="Century Gothic" w:hAnsi="Century Gothic"/>
          <w:b/>
          <w:bCs/>
        </w:rPr>
      </w:pPr>
      <w:r>
        <w:rPr>
          <w:rFonts w:ascii="Century Gothic" w:hAnsi="Century Gothic"/>
          <w:b/>
          <w:bCs/>
        </w:rPr>
        <w:t>City &amp; MOT Updates:</w:t>
      </w:r>
    </w:p>
    <w:p w14:paraId="3FABC3C0" w14:textId="555171D4" w:rsidR="001A1CC7" w:rsidRPr="000C72BA" w:rsidRDefault="001A1CC7" w:rsidP="001A1CC7">
      <w:pPr>
        <w:pStyle w:val="ListParagraph"/>
        <w:numPr>
          <w:ilvl w:val="0"/>
          <w:numId w:val="31"/>
        </w:numPr>
        <w:rPr>
          <w:rFonts w:ascii="Century Gothic" w:hAnsi="Century Gothic"/>
          <w:highlight w:val="magenta"/>
        </w:rPr>
      </w:pPr>
      <w:r w:rsidRPr="000C72BA">
        <w:rPr>
          <w:rFonts w:ascii="Century Gothic" w:hAnsi="Century Gothic"/>
        </w:rPr>
        <w:lastRenderedPageBreak/>
        <w:t xml:space="preserve">Presentation to City Council </w:t>
      </w:r>
      <w:r w:rsidRPr="000C72BA">
        <w:rPr>
          <w:rFonts w:ascii="Century Gothic" w:hAnsi="Century Gothic"/>
          <w:highlight w:val="magenta"/>
        </w:rPr>
        <w:t>(Nov. 2022)</w:t>
      </w:r>
      <w:r w:rsidR="000C72BA" w:rsidRPr="000C72BA">
        <w:rPr>
          <w:rFonts w:ascii="Century Gothic" w:hAnsi="Century Gothic"/>
          <w:highlight w:val="magenta"/>
        </w:rPr>
        <w:t xml:space="preserve"> Charlotte and Tobi presented our </w:t>
      </w:r>
      <w:proofErr w:type="gramStart"/>
      <w:r w:rsidR="000C72BA" w:rsidRPr="000C72BA">
        <w:rPr>
          <w:rFonts w:ascii="Century Gothic" w:hAnsi="Century Gothic"/>
          <w:highlight w:val="magenta"/>
        </w:rPr>
        <w:t>5 year</w:t>
      </w:r>
      <w:proofErr w:type="gramEnd"/>
      <w:r w:rsidR="000C72BA" w:rsidRPr="000C72BA">
        <w:rPr>
          <w:rFonts w:ascii="Century Gothic" w:hAnsi="Century Gothic"/>
          <w:highlight w:val="magenta"/>
        </w:rPr>
        <w:t xml:space="preserve"> plan to Mayor and council, they voted and approved</w:t>
      </w:r>
    </w:p>
    <w:p w14:paraId="7CD85995" w14:textId="03085960" w:rsidR="001A1CC7" w:rsidRDefault="001A1CC7" w:rsidP="001A1CC7">
      <w:pPr>
        <w:pStyle w:val="ListParagraph"/>
        <w:numPr>
          <w:ilvl w:val="0"/>
          <w:numId w:val="31"/>
        </w:numPr>
        <w:rPr>
          <w:rFonts w:ascii="Century Gothic" w:hAnsi="Century Gothic"/>
        </w:rPr>
      </w:pPr>
      <w:r>
        <w:rPr>
          <w:rFonts w:ascii="Century Gothic" w:hAnsi="Century Gothic"/>
        </w:rPr>
        <w:t>B.C Transit update</w:t>
      </w:r>
      <w:r w:rsidR="000C72BA">
        <w:rPr>
          <w:rFonts w:ascii="Century Gothic" w:hAnsi="Century Gothic"/>
        </w:rPr>
        <w:t xml:space="preserve">: </w:t>
      </w:r>
      <w:r w:rsidR="000C72BA" w:rsidRPr="000C72BA">
        <w:rPr>
          <w:rFonts w:ascii="Century Gothic" w:hAnsi="Century Gothic"/>
          <w:highlight w:val="magenta"/>
        </w:rPr>
        <w:t>B.C transit did a review of South Quesnel transit in the fall, including our feedback from the survey we submitted. They decided that there will be no changes to services at this time. Lisa will continue to express the need for busses to run Sundays, and for services to run later at every opportunity to do so.</w:t>
      </w:r>
      <w:r w:rsidR="000C72BA">
        <w:rPr>
          <w:rFonts w:ascii="Century Gothic" w:hAnsi="Century Gothic"/>
        </w:rPr>
        <w:t xml:space="preserve"> </w:t>
      </w:r>
    </w:p>
    <w:p w14:paraId="17E756B0" w14:textId="484168AE" w:rsidR="001A1CC7" w:rsidRPr="000C72BA" w:rsidRDefault="001A1CC7" w:rsidP="001A1CC7">
      <w:pPr>
        <w:pStyle w:val="ListParagraph"/>
        <w:numPr>
          <w:ilvl w:val="0"/>
          <w:numId w:val="31"/>
        </w:numPr>
        <w:rPr>
          <w:rFonts w:ascii="Century Gothic" w:hAnsi="Century Gothic"/>
          <w:highlight w:val="magenta"/>
        </w:rPr>
      </w:pPr>
      <w:r>
        <w:rPr>
          <w:rFonts w:ascii="Century Gothic" w:hAnsi="Century Gothic"/>
        </w:rPr>
        <w:t>City Request to take down snowflakes/water potential flowers/garbage cans</w:t>
      </w:r>
      <w:r w:rsidR="000C72BA">
        <w:rPr>
          <w:rFonts w:ascii="Century Gothic" w:hAnsi="Century Gothic"/>
        </w:rPr>
        <w:t xml:space="preserve">: </w:t>
      </w:r>
      <w:r w:rsidR="000C72BA" w:rsidRPr="000C72BA">
        <w:rPr>
          <w:rFonts w:ascii="Century Gothic" w:hAnsi="Century Gothic"/>
          <w:highlight w:val="magenta"/>
        </w:rPr>
        <w:t>Lisa will write a letter to City staff, Mayor and Council requesting removal of snowflakes, as well inquire if they would put up and care for hanging flower baskets.</w:t>
      </w:r>
    </w:p>
    <w:p w14:paraId="5769799A" w14:textId="720BA1DC" w:rsidR="001A1CC7" w:rsidRPr="000C72BA" w:rsidRDefault="001A1CC7" w:rsidP="000C72BA">
      <w:pPr>
        <w:pStyle w:val="ListParagraph"/>
        <w:numPr>
          <w:ilvl w:val="0"/>
          <w:numId w:val="31"/>
        </w:numPr>
        <w:rPr>
          <w:rFonts w:ascii="Century Gothic" w:hAnsi="Century Gothic"/>
          <w:highlight w:val="magenta"/>
        </w:rPr>
      </w:pPr>
      <w:r>
        <w:rPr>
          <w:rFonts w:ascii="Century Gothic" w:hAnsi="Century Gothic"/>
        </w:rPr>
        <w:t>Tourism Marketing Package 2023</w:t>
      </w:r>
      <w:r w:rsidR="000C72BA">
        <w:rPr>
          <w:rFonts w:ascii="Century Gothic" w:hAnsi="Century Gothic"/>
        </w:rPr>
        <w:t xml:space="preserve">: </w:t>
      </w:r>
      <w:r w:rsidR="000C72BA" w:rsidRPr="000C72BA">
        <w:rPr>
          <w:rFonts w:ascii="Century Gothic" w:hAnsi="Century Gothic"/>
          <w:highlight w:val="magenta"/>
        </w:rPr>
        <w:t>The board agreed to go with the step 1 (lowest pkg for $100)</w:t>
      </w:r>
    </w:p>
    <w:p w14:paraId="66DCE107" w14:textId="77777777" w:rsidR="001A1CC7" w:rsidRPr="001A1CC7" w:rsidRDefault="001A1CC7" w:rsidP="001A1CC7">
      <w:pPr>
        <w:rPr>
          <w:rFonts w:ascii="Century Gothic" w:hAnsi="Century Gothic"/>
        </w:rPr>
      </w:pPr>
    </w:p>
    <w:p w14:paraId="52A44BBE" w14:textId="042BFE1A" w:rsidR="00F0714E" w:rsidRPr="001A1CC7" w:rsidRDefault="00357D97" w:rsidP="001A1CC7">
      <w:pPr>
        <w:pStyle w:val="ListParagraph"/>
        <w:numPr>
          <w:ilvl w:val="0"/>
          <w:numId w:val="1"/>
        </w:numPr>
        <w:rPr>
          <w:rFonts w:ascii="Century Gothic" w:hAnsi="Century Gothic"/>
          <w:b/>
          <w:bCs/>
        </w:rPr>
      </w:pPr>
      <w:r w:rsidRPr="001A1CC7">
        <w:rPr>
          <w:rFonts w:ascii="Century Gothic" w:hAnsi="Century Gothic"/>
          <w:b/>
          <w:bCs/>
        </w:rPr>
        <w:t>Old Business:</w:t>
      </w:r>
    </w:p>
    <w:p w14:paraId="0E4A1CB3" w14:textId="7625CBC9" w:rsidR="002E5958" w:rsidRPr="000C72BA" w:rsidRDefault="001A1CC7" w:rsidP="00CF7E13">
      <w:pPr>
        <w:pStyle w:val="ListParagraph"/>
        <w:numPr>
          <w:ilvl w:val="0"/>
          <w:numId w:val="27"/>
        </w:numPr>
        <w:rPr>
          <w:rFonts w:ascii="Century Gothic" w:hAnsi="Century Gothic"/>
          <w:highlight w:val="magenta"/>
        </w:rPr>
      </w:pPr>
      <w:r w:rsidRPr="000C72BA">
        <w:rPr>
          <w:rFonts w:ascii="Century Gothic" w:hAnsi="Century Gothic"/>
          <w:highlight w:val="magenta"/>
        </w:rPr>
        <w:t>South Quesnel BIA Sign (DL Hill) repairs</w:t>
      </w:r>
      <w:r w:rsidR="000C72BA" w:rsidRPr="000C72BA">
        <w:rPr>
          <w:rFonts w:ascii="Century Gothic" w:hAnsi="Century Gothic"/>
          <w:highlight w:val="magenta"/>
        </w:rPr>
        <w:t>: The SQ sign at the top of DL Hill was in need of immediate repairs due to safety and stability. The sign stop was able to replace the guy wires, plates and all bolts. Total cost of parts and labour was $1728.89</w:t>
      </w:r>
    </w:p>
    <w:p w14:paraId="0E3063E6" w14:textId="6F1F70DF" w:rsidR="001A1CC7" w:rsidRPr="000C72BA" w:rsidRDefault="001A1CC7" w:rsidP="001A1CC7">
      <w:pPr>
        <w:pStyle w:val="ListParagraph"/>
        <w:numPr>
          <w:ilvl w:val="0"/>
          <w:numId w:val="27"/>
        </w:numPr>
        <w:rPr>
          <w:rFonts w:ascii="Century Gothic" w:hAnsi="Century Gothic"/>
          <w:highlight w:val="magenta"/>
        </w:rPr>
      </w:pPr>
      <w:r w:rsidRPr="000C72BA">
        <w:rPr>
          <w:rFonts w:ascii="Century Gothic" w:hAnsi="Century Gothic"/>
          <w:highlight w:val="magenta"/>
        </w:rPr>
        <w:t>Christmas Holiday Hoopla Update</w:t>
      </w:r>
      <w:r w:rsidR="000C72BA" w:rsidRPr="000C72BA">
        <w:rPr>
          <w:rFonts w:ascii="Century Gothic" w:hAnsi="Century Gothic"/>
          <w:highlight w:val="magenta"/>
        </w:rPr>
        <w:t>: The Holiday Hoopla was a great success! We raised over $3000.00 in gift cards which were given to recognized families in need by School District #28. We heard a lot of positive feedback from the community! The total cost of this event was $2,033.35.</w:t>
      </w:r>
    </w:p>
    <w:p w14:paraId="1DB9CCD8" w14:textId="77777777" w:rsidR="000573CA" w:rsidRPr="001A1CC7" w:rsidRDefault="000573CA" w:rsidP="001A1CC7">
      <w:pPr>
        <w:rPr>
          <w:rFonts w:ascii="Century Gothic" w:hAnsi="Century Gothic"/>
          <w:b/>
          <w:bCs/>
        </w:rPr>
      </w:pPr>
    </w:p>
    <w:p w14:paraId="0DE5B91F" w14:textId="79623B03" w:rsidR="002D5259" w:rsidRPr="001A1CC7" w:rsidRDefault="00357D97" w:rsidP="001A1CC7">
      <w:pPr>
        <w:pStyle w:val="ListParagraph"/>
        <w:numPr>
          <w:ilvl w:val="0"/>
          <w:numId w:val="1"/>
        </w:numPr>
        <w:rPr>
          <w:rFonts w:ascii="Century Gothic" w:hAnsi="Century Gothic"/>
          <w:b/>
          <w:bCs/>
        </w:rPr>
      </w:pPr>
      <w:r w:rsidRPr="001A1CC7">
        <w:rPr>
          <w:rFonts w:ascii="Century Gothic" w:hAnsi="Century Gothic"/>
          <w:b/>
          <w:bCs/>
        </w:rPr>
        <w:t>New Business:</w:t>
      </w:r>
    </w:p>
    <w:p w14:paraId="00EA2EA7" w14:textId="7AC61FAC" w:rsidR="00587355" w:rsidRPr="000C72BA" w:rsidRDefault="007454CE" w:rsidP="00FC6DD8">
      <w:pPr>
        <w:pStyle w:val="ListParagraph"/>
        <w:numPr>
          <w:ilvl w:val="0"/>
          <w:numId w:val="27"/>
        </w:numPr>
        <w:rPr>
          <w:rFonts w:ascii="Century Gothic" w:hAnsi="Century Gothic"/>
          <w:highlight w:val="magenta"/>
        </w:rPr>
      </w:pPr>
      <w:r w:rsidRPr="000C72BA">
        <w:rPr>
          <w:rFonts w:ascii="Century Gothic" w:hAnsi="Century Gothic"/>
          <w:i/>
          <w:iCs/>
          <w:highlight w:val="magenta"/>
        </w:rPr>
        <w:t>Special Guest</w:t>
      </w:r>
      <w:r w:rsidR="000C72BA" w:rsidRPr="000C72BA">
        <w:rPr>
          <w:rFonts w:ascii="Century Gothic" w:hAnsi="Century Gothic"/>
          <w:i/>
          <w:iCs/>
          <w:highlight w:val="magenta"/>
        </w:rPr>
        <w:t xml:space="preserve">s Bruce &amp; Tracey </w:t>
      </w:r>
      <w:proofErr w:type="spellStart"/>
      <w:r w:rsidR="000C72BA" w:rsidRPr="000C72BA">
        <w:rPr>
          <w:rFonts w:ascii="Century Gothic" w:hAnsi="Century Gothic"/>
          <w:i/>
          <w:iCs/>
          <w:highlight w:val="magenta"/>
        </w:rPr>
        <w:t>Mcdonald</w:t>
      </w:r>
      <w:proofErr w:type="spellEnd"/>
      <w:r w:rsidR="000C72BA" w:rsidRPr="000C72BA">
        <w:rPr>
          <w:rFonts w:ascii="Century Gothic" w:hAnsi="Century Gothic"/>
          <w:i/>
          <w:iCs/>
          <w:highlight w:val="magenta"/>
        </w:rPr>
        <w:t xml:space="preserve"> (Land and Resource Manager/</w:t>
      </w:r>
      <w:proofErr w:type="spellStart"/>
      <w:r w:rsidR="000C72BA" w:rsidRPr="000C72BA">
        <w:rPr>
          <w:rFonts w:ascii="Century Gothic" w:hAnsi="Century Gothic"/>
          <w:i/>
          <w:iCs/>
          <w:highlight w:val="magenta"/>
        </w:rPr>
        <w:t>Coordintor</w:t>
      </w:r>
      <w:proofErr w:type="spellEnd"/>
      <w:r w:rsidR="000C72BA" w:rsidRPr="000C72BA">
        <w:rPr>
          <w:rFonts w:ascii="Century Gothic" w:hAnsi="Century Gothic"/>
          <w:i/>
          <w:iCs/>
          <w:highlight w:val="magenta"/>
        </w:rPr>
        <w:t xml:space="preserve"> for </w:t>
      </w:r>
      <w:proofErr w:type="spellStart"/>
      <w:r w:rsidR="000C72BA" w:rsidRPr="000C72BA">
        <w:rPr>
          <w:rFonts w:ascii="Century Gothic" w:hAnsi="Century Gothic"/>
          <w:i/>
          <w:iCs/>
          <w:highlight w:val="magenta"/>
        </w:rPr>
        <w:t>Lhtako</w:t>
      </w:r>
      <w:proofErr w:type="spellEnd"/>
      <w:r w:rsidR="000C72BA" w:rsidRPr="000C72BA">
        <w:rPr>
          <w:rFonts w:ascii="Century Gothic" w:hAnsi="Century Gothic"/>
          <w:i/>
          <w:iCs/>
          <w:highlight w:val="magenta"/>
        </w:rPr>
        <w:t xml:space="preserve"> </w:t>
      </w:r>
      <w:proofErr w:type="spellStart"/>
      <w:r w:rsidR="000C72BA" w:rsidRPr="000C72BA">
        <w:rPr>
          <w:rFonts w:ascii="Century Gothic" w:hAnsi="Century Gothic"/>
          <w:i/>
          <w:iCs/>
          <w:highlight w:val="magenta"/>
        </w:rPr>
        <w:t>Dené</w:t>
      </w:r>
      <w:proofErr w:type="spellEnd"/>
      <w:r w:rsidR="000C72BA" w:rsidRPr="000C72BA">
        <w:rPr>
          <w:rFonts w:ascii="Century Gothic" w:hAnsi="Century Gothic"/>
          <w:i/>
          <w:iCs/>
          <w:highlight w:val="magenta"/>
        </w:rPr>
        <w:t xml:space="preserve">) shared a little bit of info about what is happening in/around </w:t>
      </w:r>
      <w:proofErr w:type="spellStart"/>
      <w:r w:rsidR="000C72BA" w:rsidRPr="000C72BA">
        <w:rPr>
          <w:rFonts w:ascii="Century Gothic" w:hAnsi="Century Gothic"/>
          <w:i/>
          <w:iCs/>
          <w:highlight w:val="magenta"/>
        </w:rPr>
        <w:t>Lhtako</w:t>
      </w:r>
      <w:proofErr w:type="spellEnd"/>
      <w:r w:rsidR="000C72BA" w:rsidRPr="000C72BA">
        <w:rPr>
          <w:rFonts w:ascii="Century Gothic" w:hAnsi="Century Gothic"/>
          <w:i/>
          <w:iCs/>
          <w:highlight w:val="magenta"/>
        </w:rPr>
        <w:t xml:space="preserve"> </w:t>
      </w:r>
      <w:proofErr w:type="spellStart"/>
      <w:r w:rsidR="000C72BA" w:rsidRPr="000C72BA">
        <w:rPr>
          <w:rFonts w:ascii="Century Gothic" w:hAnsi="Century Gothic"/>
          <w:i/>
          <w:iCs/>
          <w:highlight w:val="magenta"/>
        </w:rPr>
        <w:t>Dené</w:t>
      </w:r>
      <w:proofErr w:type="spellEnd"/>
      <w:r w:rsidR="000C72BA" w:rsidRPr="000C72BA">
        <w:rPr>
          <w:rFonts w:ascii="Century Gothic" w:hAnsi="Century Gothic"/>
          <w:i/>
          <w:iCs/>
          <w:highlight w:val="magenta"/>
        </w:rPr>
        <w:t xml:space="preserve">: New Arbour is being built, </w:t>
      </w:r>
      <w:proofErr w:type="gramStart"/>
      <w:r w:rsidR="000C72BA" w:rsidRPr="000C72BA">
        <w:rPr>
          <w:rFonts w:ascii="Century Gothic" w:hAnsi="Century Gothic"/>
          <w:i/>
          <w:iCs/>
          <w:highlight w:val="magenta"/>
        </w:rPr>
        <w:t>Lots</w:t>
      </w:r>
      <w:proofErr w:type="gramEnd"/>
      <w:r w:rsidR="000C72BA" w:rsidRPr="000C72BA">
        <w:rPr>
          <w:rFonts w:ascii="Century Gothic" w:hAnsi="Century Gothic"/>
          <w:i/>
          <w:iCs/>
          <w:highlight w:val="magenta"/>
        </w:rPr>
        <w:t xml:space="preserve"> of events (watch </w:t>
      </w:r>
      <w:proofErr w:type="spellStart"/>
      <w:r w:rsidR="000C72BA" w:rsidRPr="000C72BA">
        <w:rPr>
          <w:rFonts w:ascii="Century Gothic" w:hAnsi="Century Gothic"/>
          <w:i/>
          <w:iCs/>
          <w:highlight w:val="magenta"/>
        </w:rPr>
        <w:t>Lhtako</w:t>
      </w:r>
      <w:proofErr w:type="spellEnd"/>
      <w:r w:rsidR="000C72BA" w:rsidRPr="000C72BA">
        <w:rPr>
          <w:rFonts w:ascii="Century Gothic" w:hAnsi="Century Gothic"/>
          <w:i/>
          <w:iCs/>
          <w:highlight w:val="magenta"/>
        </w:rPr>
        <w:t xml:space="preserve"> FB page</w:t>
      </w:r>
      <w:r w:rsidR="000C72BA">
        <w:rPr>
          <w:rFonts w:ascii="Century Gothic" w:hAnsi="Century Gothic"/>
          <w:i/>
          <w:iCs/>
          <w:highlight w:val="magenta"/>
        </w:rPr>
        <w:t xml:space="preserve"> for info</w:t>
      </w:r>
      <w:r w:rsidR="000C72BA" w:rsidRPr="000C72BA">
        <w:rPr>
          <w:rFonts w:ascii="Century Gothic" w:hAnsi="Century Gothic"/>
          <w:i/>
          <w:iCs/>
          <w:highlight w:val="magenta"/>
        </w:rPr>
        <w:t xml:space="preserve">, new Long House is under construction, </w:t>
      </w:r>
      <w:proofErr w:type="spellStart"/>
      <w:r w:rsidR="000C72BA" w:rsidRPr="000C72BA">
        <w:rPr>
          <w:rFonts w:ascii="Century Gothic" w:hAnsi="Century Gothic"/>
          <w:i/>
          <w:iCs/>
          <w:highlight w:val="magenta"/>
        </w:rPr>
        <w:t>Lhtako</w:t>
      </w:r>
      <w:proofErr w:type="spellEnd"/>
      <w:r w:rsidR="000C72BA" w:rsidRPr="000C72BA">
        <w:rPr>
          <w:rFonts w:ascii="Century Gothic" w:hAnsi="Century Gothic"/>
          <w:i/>
          <w:iCs/>
          <w:highlight w:val="magenta"/>
        </w:rPr>
        <w:t xml:space="preserve"> Grass will be reopening soon as a government store. Bruce and Tracey asked that we extend an offer to give any/all South Quesnel BIA members, employees etc. a tour of the reserve, arbour and community buildings. Please let Lisa know if this is something you are interested in.</w:t>
      </w:r>
      <w:r w:rsidR="000C72BA">
        <w:rPr>
          <w:rFonts w:ascii="Century Gothic" w:hAnsi="Century Gothic"/>
          <w:i/>
          <w:iCs/>
          <w:highlight w:val="magenta"/>
        </w:rPr>
        <w:t xml:space="preserve"> </w:t>
      </w:r>
      <w:proofErr w:type="spellStart"/>
      <w:r w:rsidR="000C72BA">
        <w:rPr>
          <w:rFonts w:ascii="Century Gothic" w:hAnsi="Century Gothic"/>
          <w:i/>
          <w:iCs/>
          <w:highlight w:val="magenta"/>
        </w:rPr>
        <w:t>Lhtako</w:t>
      </w:r>
      <w:proofErr w:type="spellEnd"/>
      <w:r w:rsidR="000C72BA">
        <w:rPr>
          <w:rFonts w:ascii="Century Gothic" w:hAnsi="Century Gothic"/>
          <w:i/>
          <w:iCs/>
          <w:highlight w:val="magenta"/>
        </w:rPr>
        <w:t xml:space="preserve"> </w:t>
      </w:r>
      <w:proofErr w:type="spellStart"/>
      <w:r w:rsidR="000C72BA">
        <w:rPr>
          <w:rFonts w:ascii="Century Gothic" w:hAnsi="Century Gothic"/>
          <w:i/>
          <w:iCs/>
          <w:highlight w:val="magenta"/>
        </w:rPr>
        <w:t>Dené</w:t>
      </w:r>
      <w:proofErr w:type="spellEnd"/>
      <w:r w:rsidR="000C72BA">
        <w:rPr>
          <w:rFonts w:ascii="Century Gothic" w:hAnsi="Century Gothic"/>
          <w:i/>
          <w:iCs/>
          <w:highlight w:val="magenta"/>
        </w:rPr>
        <w:t xml:space="preserve"> Chief and Council have extended an invitation to President Tobi </w:t>
      </w:r>
      <w:proofErr w:type="spellStart"/>
      <w:r w:rsidR="000C72BA">
        <w:rPr>
          <w:rFonts w:ascii="Century Gothic" w:hAnsi="Century Gothic"/>
          <w:i/>
          <w:iCs/>
          <w:highlight w:val="magenta"/>
        </w:rPr>
        <w:t>Weightman</w:t>
      </w:r>
      <w:proofErr w:type="spellEnd"/>
      <w:r w:rsidR="000C72BA">
        <w:rPr>
          <w:rFonts w:ascii="Century Gothic" w:hAnsi="Century Gothic"/>
          <w:i/>
          <w:iCs/>
          <w:highlight w:val="magenta"/>
        </w:rPr>
        <w:t xml:space="preserve"> and Executive </w:t>
      </w:r>
      <w:proofErr w:type="gramStart"/>
      <w:r w:rsidR="000C72BA">
        <w:rPr>
          <w:rFonts w:ascii="Century Gothic" w:hAnsi="Century Gothic"/>
          <w:i/>
          <w:iCs/>
          <w:highlight w:val="magenta"/>
        </w:rPr>
        <w:t>Director ,</w:t>
      </w:r>
      <w:proofErr w:type="gramEnd"/>
      <w:r w:rsidR="000C72BA">
        <w:rPr>
          <w:rFonts w:ascii="Century Gothic" w:hAnsi="Century Gothic"/>
          <w:i/>
          <w:iCs/>
          <w:highlight w:val="magenta"/>
        </w:rPr>
        <w:t xml:space="preserve"> Lisa Boudreau to attend their Council Meeting next week,</w:t>
      </w:r>
    </w:p>
    <w:p w14:paraId="1DBA051E" w14:textId="77777777" w:rsidR="000C72BA" w:rsidRPr="000C72BA" w:rsidRDefault="000C72BA" w:rsidP="00FC6DD8">
      <w:pPr>
        <w:pStyle w:val="ListParagraph"/>
        <w:numPr>
          <w:ilvl w:val="0"/>
          <w:numId w:val="27"/>
        </w:numPr>
        <w:rPr>
          <w:rFonts w:ascii="Century Gothic" w:hAnsi="Century Gothic"/>
          <w:highlight w:val="magenta"/>
        </w:rPr>
      </w:pPr>
    </w:p>
    <w:p w14:paraId="17A71B5C" w14:textId="2EFED5D7" w:rsidR="001A1CC7" w:rsidRPr="000C72BA" w:rsidRDefault="001A1CC7" w:rsidP="00FC6DD8">
      <w:pPr>
        <w:pStyle w:val="ListParagraph"/>
        <w:numPr>
          <w:ilvl w:val="0"/>
          <w:numId w:val="27"/>
        </w:numPr>
        <w:rPr>
          <w:rFonts w:ascii="Century Gothic" w:hAnsi="Century Gothic"/>
          <w:highlight w:val="magenta"/>
        </w:rPr>
      </w:pPr>
      <w:r w:rsidRPr="000C72BA">
        <w:rPr>
          <w:rFonts w:ascii="Century Gothic" w:hAnsi="Century Gothic"/>
          <w:highlight w:val="magenta"/>
        </w:rPr>
        <w:t>Crosswalk</w:t>
      </w:r>
      <w:r w:rsidR="000C72BA" w:rsidRPr="000C72BA">
        <w:rPr>
          <w:rFonts w:ascii="Century Gothic" w:hAnsi="Century Gothic"/>
          <w:highlight w:val="magenta"/>
        </w:rPr>
        <w:t xml:space="preserve">: In light of the new partnership with the </w:t>
      </w:r>
      <w:proofErr w:type="spellStart"/>
      <w:r w:rsidR="000C72BA" w:rsidRPr="000C72BA">
        <w:rPr>
          <w:rFonts w:ascii="Century Gothic" w:hAnsi="Century Gothic"/>
          <w:highlight w:val="magenta"/>
        </w:rPr>
        <w:t>Lhtako</w:t>
      </w:r>
      <w:proofErr w:type="spellEnd"/>
      <w:r w:rsidR="000C72BA" w:rsidRPr="000C72BA">
        <w:rPr>
          <w:rFonts w:ascii="Century Gothic" w:hAnsi="Century Gothic"/>
          <w:highlight w:val="magenta"/>
        </w:rPr>
        <w:t xml:space="preserve"> </w:t>
      </w:r>
      <w:proofErr w:type="spellStart"/>
      <w:r w:rsidR="000C72BA" w:rsidRPr="000C72BA">
        <w:rPr>
          <w:rFonts w:ascii="Century Gothic" w:hAnsi="Century Gothic"/>
          <w:highlight w:val="magenta"/>
        </w:rPr>
        <w:t>Dené</w:t>
      </w:r>
      <w:proofErr w:type="spellEnd"/>
      <w:r w:rsidR="000C72BA" w:rsidRPr="000C72BA">
        <w:rPr>
          <w:rFonts w:ascii="Century Gothic" w:hAnsi="Century Gothic"/>
          <w:highlight w:val="magenta"/>
        </w:rPr>
        <w:t xml:space="preserve"> community a motion was made to spend up to $12,500.00 on an “Every Child Matters” crosswalk to be placed between The Mobile Gas Bar to Wal-Mart Parking lot. Michelle motions, Aly seconds. Motion Carried.</w:t>
      </w:r>
      <w:r w:rsidR="000C72BA">
        <w:rPr>
          <w:rFonts w:ascii="Century Gothic" w:hAnsi="Century Gothic"/>
          <w:highlight w:val="magenta"/>
        </w:rPr>
        <w:t xml:space="preserve"> Lisa will take the next steps in working with the city to move this </w:t>
      </w:r>
      <w:r w:rsidR="000C72BA">
        <w:rPr>
          <w:rFonts w:ascii="Century Gothic" w:hAnsi="Century Gothic"/>
          <w:highlight w:val="magenta"/>
        </w:rPr>
        <w:lastRenderedPageBreak/>
        <w:t>project forward, as well Lisa will look to see if any grants are available to help contribute with this project.</w:t>
      </w:r>
    </w:p>
    <w:p w14:paraId="04F9613E" w14:textId="695967F3" w:rsidR="001A1CC7" w:rsidRDefault="001A1CC7" w:rsidP="00FC6DD8">
      <w:pPr>
        <w:pStyle w:val="ListParagraph"/>
        <w:numPr>
          <w:ilvl w:val="0"/>
          <w:numId w:val="27"/>
        </w:numPr>
        <w:rPr>
          <w:rFonts w:ascii="Century Gothic" w:hAnsi="Century Gothic"/>
        </w:rPr>
      </w:pPr>
      <w:r>
        <w:rPr>
          <w:rFonts w:ascii="Century Gothic" w:hAnsi="Century Gothic"/>
        </w:rPr>
        <w:t>Banners/brackets</w:t>
      </w:r>
      <w:r w:rsidR="000C72BA">
        <w:rPr>
          <w:rFonts w:ascii="Century Gothic" w:hAnsi="Century Gothic"/>
        </w:rPr>
        <w:t xml:space="preserve">: The board discussed waiting until next </w:t>
      </w:r>
      <w:proofErr w:type="spellStart"/>
      <w:r w:rsidR="000C72BA">
        <w:rPr>
          <w:rFonts w:ascii="Century Gothic" w:hAnsi="Century Gothic"/>
        </w:rPr>
        <w:t>years</w:t>
      </w:r>
      <w:proofErr w:type="spellEnd"/>
      <w:r w:rsidR="000C72BA">
        <w:rPr>
          <w:rFonts w:ascii="Century Gothic" w:hAnsi="Century Gothic"/>
        </w:rPr>
        <w:t xml:space="preserve"> budget to purchase more banners/brackets.</w:t>
      </w:r>
    </w:p>
    <w:p w14:paraId="74E47FCF" w14:textId="6DF637B3" w:rsidR="001A1CC7" w:rsidRPr="000C72BA" w:rsidRDefault="001A1CC7" w:rsidP="00FC6DD8">
      <w:pPr>
        <w:pStyle w:val="ListParagraph"/>
        <w:numPr>
          <w:ilvl w:val="0"/>
          <w:numId w:val="27"/>
        </w:numPr>
        <w:rPr>
          <w:rFonts w:ascii="Century Gothic" w:hAnsi="Century Gothic"/>
          <w:highlight w:val="magenta"/>
        </w:rPr>
      </w:pPr>
      <w:r>
        <w:rPr>
          <w:rFonts w:ascii="Century Gothic" w:hAnsi="Century Gothic"/>
        </w:rPr>
        <w:t>SQ Swag</w:t>
      </w:r>
      <w:r w:rsidR="000C72BA">
        <w:rPr>
          <w:rFonts w:ascii="Century Gothic" w:hAnsi="Century Gothic"/>
        </w:rPr>
        <w:t xml:space="preserve">: </w:t>
      </w:r>
      <w:r w:rsidR="000C72BA" w:rsidRPr="000C72BA">
        <w:rPr>
          <w:rFonts w:ascii="Century Gothic" w:hAnsi="Century Gothic"/>
          <w:highlight w:val="magenta"/>
        </w:rPr>
        <w:t>Michelle motions to spend: $825.64 on 500 cozies, $996.42 on 200 reusable bags, $10,05.10 on 75 glass water bottles and $246.88 on 250 pens. Totaling: $3074.04 on above items customized with the “SQ” logo. Jay seconds. Motion Carried</w:t>
      </w:r>
    </w:p>
    <w:p w14:paraId="32859BF8" w14:textId="48342E64" w:rsidR="000C72BA" w:rsidRDefault="001A1CC7" w:rsidP="000C72BA">
      <w:pPr>
        <w:pStyle w:val="ListParagraph"/>
        <w:numPr>
          <w:ilvl w:val="0"/>
          <w:numId w:val="27"/>
        </w:numPr>
        <w:rPr>
          <w:rFonts w:ascii="Century Gothic" w:hAnsi="Century Gothic"/>
        </w:rPr>
      </w:pPr>
      <w:r>
        <w:rPr>
          <w:rFonts w:ascii="Century Gothic" w:hAnsi="Century Gothic"/>
        </w:rPr>
        <w:t>marketing/social media campaign</w:t>
      </w:r>
      <w:r w:rsidR="000C72BA">
        <w:rPr>
          <w:rFonts w:ascii="Century Gothic" w:hAnsi="Century Gothic"/>
        </w:rPr>
        <w:t>:</w:t>
      </w:r>
    </w:p>
    <w:p w14:paraId="19081A54" w14:textId="24D2DA5F" w:rsidR="000C72BA" w:rsidRDefault="000C72BA" w:rsidP="000C72BA">
      <w:pPr>
        <w:pStyle w:val="ListParagraph"/>
        <w:numPr>
          <w:ilvl w:val="0"/>
          <w:numId w:val="27"/>
        </w:numPr>
        <w:rPr>
          <w:rFonts w:ascii="Century Gothic" w:hAnsi="Century Gothic"/>
        </w:rPr>
      </w:pPr>
      <w:r>
        <w:rPr>
          <w:rFonts w:ascii="Century Gothic" w:hAnsi="Century Gothic"/>
        </w:rPr>
        <w:t xml:space="preserve">“Back in your Pocket” Campaign – Lisa will help the association give back to the community by paying for peoples purchases in stores, giving gift cards and SQ Bucks, Pre paying for drive thru orders, </w:t>
      </w:r>
      <w:proofErr w:type="gramStart"/>
      <w:r>
        <w:rPr>
          <w:rFonts w:ascii="Century Gothic" w:hAnsi="Century Gothic"/>
        </w:rPr>
        <w:t>Giving</w:t>
      </w:r>
      <w:proofErr w:type="gramEnd"/>
      <w:r>
        <w:rPr>
          <w:rFonts w:ascii="Century Gothic" w:hAnsi="Century Gothic"/>
        </w:rPr>
        <w:t xml:space="preserve"> managers gift cards allowing them to pay it forward to their customers. </w:t>
      </w:r>
    </w:p>
    <w:p w14:paraId="14E49589" w14:textId="10B67E78" w:rsidR="000C72BA" w:rsidRPr="000C72BA" w:rsidRDefault="000C72BA" w:rsidP="000C72BA">
      <w:pPr>
        <w:pStyle w:val="ListParagraph"/>
        <w:numPr>
          <w:ilvl w:val="0"/>
          <w:numId w:val="27"/>
        </w:numPr>
        <w:rPr>
          <w:rFonts w:ascii="Century Gothic" w:hAnsi="Century Gothic"/>
        </w:rPr>
      </w:pPr>
      <w:r>
        <w:rPr>
          <w:rFonts w:ascii="Century Gothic" w:hAnsi="Century Gothic"/>
        </w:rPr>
        <w:t xml:space="preserve">– </w:t>
      </w:r>
      <w:r w:rsidRPr="000C72BA">
        <w:rPr>
          <w:rFonts w:ascii="Century Gothic" w:hAnsi="Century Gothic"/>
          <w:highlight w:val="magenta"/>
        </w:rPr>
        <w:t xml:space="preserve">Jay motions to spend $1000.00 towards the “Back in your </w:t>
      </w:r>
      <w:proofErr w:type="gramStart"/>
      <w:r w:rsidRPr="000C72BA">
        <w:rPr>
          <w:rFonts w:ascii="Century Gothic" w:hAnsi="Century Gothic"/>
          <w:highlight w:val="magenta"/>
        </w:rPr>
        <w:t>Pocket”  campaign</w:t>
      </w:r>
      <w:proofErr w:type="gramEnd"/>
      <w:r w:rsidRPr="000C72BA">
        <w:rPr>
          <w:rFonts w:ascii="Century Gothic" w:hAnsi="Century Gothic"/>
          <w:highlight w:val="magenta"/>
        </w:rPr>
        <w:t>. Carlos seconds. Motion carried.</w:t>
      </w:r>
    </w:p>
    <w:p w14:paraId="77940B5D" w14:textId="558F68BF" w:rsidR="001A1CC7" w:rsidRDefault="001A1CC7" w:rsidP="00CF7E13">
      <w:pPr>
        <w:pStyle w:val="ListParagraph"/>
        <w:numPr>
          <w:ilvl w:val="0"/>
          <w:numId w:val="27"/>
        </w:numPr>
        <w:rPr>
          <w:rFonts w:ascii="Century Gothic" w:hAnsi="Century Gothic"/>
        </w:rPr>
      </w:pPr>
      <w:r>
        <w:rPr>
          <w:rFonts w:ascii="Century Gothic" w:hAnsi="Century Gothic"/>
        </w:rPr>
        <w:t>Hanging Flower Baskets</w:t>
      </w:r>
      <w:r w:rsidR="002A1AA7">
        <w:rPr>
          <w:rFonts w:ascii="Century Gothic" w:hAnsi="Century Gothic"/>
        </w:rPr>
        <w:t>, and brackets</w:t>
      </w:r>
      <w:r w:rsidR="000C72BA">
        <w:rPr>
          <w:rFonts w:ascii="Century Gothic" w:hAnsi="Century Gothic"/>
        </w:rPr>
        <w:t>: Board discussed possibly moving forward with this item at a future meeting once we know the total cost of the crosswalk</w:t>
      </w:r>
    </w:p>
    <w:p w14:paraId="202EDDAE" w14:textId="48EA8741" w:rsidR="001A1CC7" w:rsidRPr="001A1CC7" w:rsidRDefault="001A1CC7" w:rsidP="001A1CC7">
      <w:pPr>
        <w:pStyle w:val="ListParagraph"/>
        <w:numPr>
          <w:ilvl w:val="0"/>
          <w:numId w:val="27"/>
        </w:numPr>
        <w:rPr>
          <w:rFonts w:ascii="Century Gothic" w:hAnsi="Century Gothic"/>
        </w:rPr>
      </w:pPr>
      <w:r>
        <w:rPr>
          <w:rFonts w:ascii="Century Gothic" w:hAnsi="Century Gothic"/>
        </w:rPr>
        <w:t>Snowflakes</w:t>
      </w:r>
      <w:r w:rsidR="000C72BA">
        <w:rPr>
          <w:rFonts w:ascii="Century Gothic" w:hAnsi="Century Gothic"/>
        </w:rPr>
        <w:t xml:space="preserve">: Board discussed to move this to August meeting so that it can come from next </w:t>
      </w:r>
      <w:proofErr w:type="spellStart"/>
      <w:r w:rsidR="000C72BA">
        <w:rPr>
          <w:rFonts w:ascii="Century Gothic" w:hAnsi="Century Gothic"/>
        </w:rPr>
        <w:t>years</w:t>
      </w:r>
      <w:proofErr w:type="spellEnd"/>
      <w:r w:rsidR="000C72BA">
        <w:rPr>
          <w:rFonts w:ascii="Century Gothic" w:hAnsi="Century Gothic"/>
        </w:rPr>
        <w:t xml:space="preserve"> budget</w:t>
      </w:r>
    </w:p>
    <w:p w14:paraId="673E1F8D" w14:textId="77777777" w:rsidR="000C72BA" w:rsidRPr="000C72BA" w:rsidRDefault="001A1CC7" w:rsidP="00CF7E13">
      <w:pPr>
        <w:pStyle w:val="ListParagraph"/>
        <w:numPr>
          <w:ilvl w:val="0"/>
          <w:numId w:val="27"/>
        </w:numPr>
        <w:rPr>
          <w:rFonts w:ascii="Century Gothic" w:hAnsi="Century Gothic"/>
          <w:highlight w:val="magenta"/>
        </w:rPr>
      </w:pPr>
      <w:r>
        <w:rPr>
          <w:rFonts w:ascii="Century Gothic" w:hAnsi="Century Gothic"/>
        </w:rPr>
        <w:t>BIABC Conference</w:t>
      </w:r>
      <w:r w:rsidR="000C72BA">
        <w:rPr>
          <w:rFonts w:ascii="Century Gothic" w:hAnsi="Century Gothic"/>
        </w:rPr>
        <w:t xml:space="preserve">: </w:t>
      </w:r>
      <w:r w:rsidR="000C72BA" w:rsidRPr="000C72BA">
        <w:rPr>
          <w:rFonts w:ascii="Century Gothic" w:hAnsi="Century Gothic"/>
          <w:highlight w:val="magenta"/>
        </w:rPr>
        <w:t xml:space="preserve">This year the conference is held in Victoria B.C April 30-May 3. This conference brings great learning and networking opportunities for Lisa which in return brings great opportunities for our association, Lisa is particularly excited to learn more about grants. </w:t>
      </w:r>
    </w:p>
    <w:p w14:paraId="1EF1D155" w14:textId="18A44AF6" w:rsidR="001A1CC7" w:rsidRDefault="000C72BA" w:rsidP="000C72BA">
      <w:pPr>
        <w:pStyle w:val="ListParagraph"/>
        <w:ind w:left="1080"/>
        <w:rPr>
          <w:rFonts w:ascii="Century Gothic" w:hAnsi="Century Gothic"/>
        </w:rPr>
      </w:pPr>
      <w:r w:rsidRPr="000C72BA">
        <w:rPr>
          <w:rFonts w:ascii="Century Gothic" w:hAnsi="Century Gothic"/>
          <w:highlight w:val="magenta"/>
        </w:rPr>
        <w:t>Jay motions to spend up to $3000.00 on conference fees, lodging, travel and per diem. Lisa will follow our travel policy SQ-100 of our strategic plan while booking and planning the most cost-effective travel. (Feel free to ask Lisa for more details) Michelle seconds. Motion Carried.</w:t>
      </w:r>
    </w:p>
    <w:p w14:paraId="4ADFBB2F" w14:textId="0E97E9AC" w:rsidR="001A1CC7" w:rsidRDefault="001A1CC7" w:rsidP="001A1CC7">
      <w:pPr>
        <w:pStyle w:val="ListParagraph"/>
        <w:ind w:left="1080"/>
        <w:rPr>
          <w:rFonts w:ascii="Century Gothic" w:hAnsi="Century Gothic"/>
        </w:rPr>
      </w:pPr>
    </w:p>
    <w:p w14:paraId="3488D6DD" w14:textId="77777777" w:rsidR="0027169F" w:rsidRPr="00095202" w:rsidRDefault="0027169F" w:rsidP="00095202">
      <w:pPr>
        <w:ind w:left="720"/>
        <w:rPr>
          <w:rFonts w:ascii="Century Gothic" w:hAnsi="Century Gothic"/>
        </w:rPr>
      </w:pPr>
    </w:p>
    <w:p w14:paraId="26C8E040" w14:textId="00D9FCC2" w:rsidR="00BC2F24" w:rsidRPr="00BC2F24" w:rsidRDefault="00BC2F24" w:rsidP="00BC2F24">
      <w:pPr>
        <w:ind w:left="720"/>
        <w:rPr>
          <w:rFonts w:ascii="Century Gothic" w:hAnsi="Century Gothic"/>
          <w:b/>
          <w:bCs/>
        </w:rPr>
      </w:pPr>
      <w:r w:rsidRPr="00BC2F24">
        <w:rPr>
          <w:rFonts w:ascii="Century Gothic" w:hAnsi="Century Gothic"/>
          <w:b/>
          <w:bCs/>
        </w:rPr>
        <w:t>Adjournment:</w:t>
      </w:r>
      <w:r w:rsidR="000C72BA">
        <w:rPr>
          <w:rFonts w:ascii="Century Gothic" w:hAnsi="Century Gothic"/>
          <w:b/>
          <w:bCs/>
        </w:rPr>
        <w:t xml:space="preserve"> 6:59pm</w:t>
      </w:r>
    </w:p>
    <w:p w14:paraId="14D4A3CD" w14:textId="77777777" w:rsidR="00BC2F24" w:rsidRPr="00BC2F24" w:rsidRDefault="00BC2F24" w:rsidP="00BC2F24">
      <w:pPr>
        <w:ind w:left="720"/>
        <w:rPr>
          <w:rFonts w:ascii="Century Gothic" w:hAnsi="Century Gothic"/>
        </w:rPr>
      </w:pPr>
    </w:p>
    <w:p w14:paraId="65280729" w14:textId="726ADF35" w:rsidR="00BC2F24" w:rsidRPr="00BC2F24" w:rsidRDefault="001C3835" w:rsidP="00BC2F24">
      <w:pPr>
        <w:rPr>
          <w:rFonts w:ascii="Century Gothic" w:hAnsi="Century Gothic"/>
          <w:b/>
          <w:bCs/>
        </w:rPr>
      </w:pPr>
      <w:r w:rsidRPr="00BC2F24">
        <w:rPr>
          <w:rFonts w:ascii="Century Gothic" w:hAnsi="Century Gothic"/>
          <w:b/>
          <w:bCs/>
        </w:rPr>
        <w:t>Roundtable Discussion:</w:t>
      </w:r>
    </w:p>
    <w:p w14:paraId="27AE372D" w14:textId="5994652E" w:rsidR="000C72BA" w:rsidRDefault="000C72BA" w:rsidP="00AD5A46">
      <w:pPr>
        <w:pStyle w:val="ListParagraph"/>
        <w:numPr>
          <w:ilvl w:val="0"/>
          <w:numId w:val="29"/>
        </w:numPr>
        <w:rPr>
          <w:rFonts w:ascii="Century Gothic" w:hAnsi="Century Gothic"/>
        </w:rPr>
      </w:pPr>
      <w:r>
        <w:rPr>
          <w:rFonts w:ascii="Century Gothic" w:hAnsi="Century Gothic"/>
        </w:rPr>
        <w:t>IG Wealth Management (Liane Kimmie) has moved out of Maple Park Mall and into her new location on the second floor of the CF Diesel Building. Congratulations Liane!</w:t>
      </w:r>
    </w:p>
    <w:p w14:paraId="50795856" w14:textId="2CFA8AC0" w:rsidR="00095202" w:rsidRDefault="000C72BA" w:rsidP="00AD5A46">
      <w:pPr>
        <w:pStyle w:val="ListParagraph"/>
        <w:numPr>
          <w:ilvl w:val="0"/>
          <w:numId w:val="29"/>
        </w:numPr>
        <w:rPr>
          <w:rFonts w:ascii="Century Gothic" w:hAnsi="Century Gothic"/>
        </w:rPr>
      </w:pPr>
      <w:r>
        <w:rPr>
          <w:rFonts w:ascii="Century Gothic" w:hAnsi="Century Gothic"/>
        </w:rPr>
        <w:t>Tentative Date for another summer event “Parking Lot Party” July 8th</w:t>
      </w:r>
    </w:p>
    <w:p w14:paraId="7EF450A5" w14:textId="378DEA2C" w:rsidR="001A1CC7" w:rsidRDefault="000C72BA" w:rsidP="00AD5A46">
      <w:pPr>
        <w:pStyle w:val="ListParagraph"/>
        <w:numPr>
          <w:ilvl w:val="0"/>
          <w:numId w:val="29"/>
        </w:numPr>
        <w:rPr>
          <w:rFonts w:ascii="Century Gothic" w:hAnsi="Century Gothic"/>
        </w:rPr>
      </w:pPr>
      <w:r>
        <w:rPr>
          <w:rFonts w:ascii="Century Gothic" w:hAnsi="Century Gothic"/>
        </w:rPr>
        <w:t>Super 8 Motel was seen listed for sale online</w:t>
      </w:r>
    </w:p>
    <w:p w14:paraId="069CF374" w14:textId="054D1E29" w:rsidR="000C72BA" w:rsidRPr="000C72BA" w:rsidRDefault="000C72BA" w:rsidP="000C72BA">
      <w:pPr>
        <w:pStyle w:val="ListParagraph"/>
        <w:numPr>
          <w:ilvl w:val="0"/>
          <w:numId w:val="29"/>
        </w:numPr>
        <w:rPr>
          <w:rFonts w:ascii="Century Gothic" w:hAnsi="Century Gothic"/>
        </w:rPr>
      </w:pPr>
      <w:r>
        <w:rPr>
          <w:rFonts w:ascii="Century Gothic" w:hAnsi="Century Gothic"/>
        </w:rPr>
        <w:t>Request from a board member to see if more information can be given from PMT in our monthly Treasurer reports</w:t>
      </w:r>
    </w:p>
    <w:p w14:paraId="469CFC44" w14:textId="4AEC4F4E" w:rsidR="00150461" w:rsidRPr="00150461" w:rsidRDefault="00150461" w:rsidP="00150461">
      <w:pPr>
        <w:rPr>
          <w:rFonts w:ascii="Century Gothic" w:hAnsi="Century Gothic"/>
          <w:b/>
          <w:bCs/>
        </w:rPr>
      </w:pPr>
    </w:p>
    <w:p w14:paraId="657A4697" w14:textId="77777777" w:rsidR="008C29DB" w:rsidRPr="00A41001" w:rsidRDefault="008C29DB" w:rsidP="0049115C">
      <w:pPr>
        <w:rPr>
          <w:rFonts w:ascii="Century Gothic" w:hAnsi="Century Gothic"/>
        </w:rPr>
      </w:pPr>
    </w:p>
    <w:p w14:paraId="79D08C96" w14:textId="6599515A" w:rsidR="00995BEE" w:rsidRDefault="008C29DB" w:rsidP="00294E4C">
      <w:pPr>
        <w:rPr>
          <w:rFonts w:ascii="Century Gothic" w:hAnsi="Century Gothic"/>
          <w:b/>
          <w:bCs/>
        </w:rPr>
      </w:pPr>
      <w:r w:rsidRPr="00E015CD">
        <w:rPr>
          <w:rFonts w:ascii="Century Gothic" w:hAnsi="Century Gothic"/>
          <w:b/>
          <w:bCs/>
        </w:rPr>
        <w:t>Next Meeting:</w:t>
      </w:r>
      <w:r w:rsidR="002E5958">
        <w:rPr>
          <w:rFonts w:ascii="Century Gothic" w:hAnsi="Century Gothic"/>
          <w:b/>
          <w:bCs/>
        </w:rPr>
        <w:t xml:space="preserve"> </w:t>
      </w:r>
      <w:r w:rsidR="001A1CC7">
        <w:rPr>
          <w:rFonts w:ascii="Century Gothic" w:hAnsi="Century Gothic"/>
          <w:b/>
          <w:bCs/>
        </w:rPr>
        <w:t>February</w:t>
      </w:r>
      <w:r w:rsidR="002E5958">
        <w:rPr>
          <w:rFonts w:ascii="Century Gothic" w:hAnsi="Century Gothic"/>
          <w:b/>
          <w:bCs/>
        </w:rPr>
        <w:t xml:space="preserve"> </w:t>
      </w:r>
      <w:r w:rsidR="001A1CC7">
        <w:rPr>
          <w:rFonts w:ascii="Century Gothic" w:hAnsi="Century Gothic"/>
          <w:b/>
          <w:bCs/>
        </w:rPr>
        <w:t>21</w:t>
      </w:r>
      <w:r w:rsidR="001A1CC7">
        <w:rPr>
          <w:rFonts w:ascii="Century Gothic" w:hAnsi="Century Gothic"/>
          <w:b/>
          <w:bCs/>
          <w:vertAlign w:val="superscript"/>
        </w:rPr>
        <w:t>st</w:t>
      </w:r>
      <w:r w:rsidR="002E5958">
        <w:rPr>
          <w:rFonts w:ascii="Century Gothic" w:hAnsi="Century Gothic"/>
          <w:b/>
          <w:bCs/>
        </w:rPr>
        <w:t>, 2023</w:t>
      </w:r>
      <w:r w:rsidR="000C72BA">
        <w:rPr>
          <w:rFonts w:ascii="Century Gothic" w:hAnsi="Century Gothic"/>
          <w:b/>
          <w:bCs/>
        </w:rPr>
        <w:t xml:space="preserve"> @6pm in the Sandman Boardroom</w:t>
      </w:r>
    </w:p>
    <w:p w14:paraId="26AB934F" w14:textId="1F3EFC44" w:rsidR="002E5958" w:rsidRDefault="002E5958" w:rsidP="00294E4C">
      <w:pPr>
        <w:rPr>
          <w:rFonts w:ascii="Century Gothic" w:hAnsi="Century Gothic"/>
          <w:b/>
          <w:bCs/>
        </w:rPr>
      </w:pPr>
    </w:p>
    <w:p w14:paraId="4E6089E1" w14:textId="77777777" w:rsidR="002E5958" w:rsidRDefault="002E5958" w:rsidP="00294E4C">
      <w:pPr>
        <w:rPr>
          <w:rFonts w:ascii="Century Gothic" w:hAnsi="Century Gothic"/>
          <w:b/>
          <w:bCs/>
        </w:rPr>
      </w:pPr>
    </w:p>
    <w:p w14:paraId="0CDB384A" w14:textId="77777777" w:rsidR="008C29DB" w:rsidRPr="00A41001" w:rsidRDefault="008C29DB" w:rsidP="008C29DB">
      <w:pPr>
        <w:pStyle w:val="ListParagraph"/>
        <w:rPr>
          <w:rFonts w:ascii="Century Gothic" w:hAnsi="Century Gothic"/>
          <w:b/>
          <w:bCs/>
        </w:rPr>
      </w:pPr>
    </w:p>
    <w:p w14:paraId="3032184E" w14:textId="77777777" w:rsidR="008C29DB" w:rsidRPr="00A41001" w:rsidRDefault="008C29DB" w:rsidP="008C29DB">
      <w:pPr>
        <w:rPr>
          <w:rFonts w:ascii="Century Gothic" w:hAnsi="Century Gothic"/>
          <w:b/>
          <w:bCs/>
        </w:rPr>
      </w:pPr>
    </w:p>
    <w:p w14:paraId="70618402" w14:textId="77777777" w:rsidR="00357D97" w:rsidRPr="00A41001" w:rsidRDefault="00357D97" w:rsidP="00357D97">
      <w:pPr>
        <w:pStyle w:val="ListParagraph"/>
        <w:rPr>
          <w:rFonts w:ascii="Century Gothic" w:hAnsi="Century Gothic"/>
          <w:b/>
          <w:bCs/>
        </w:rPr>
      </w:pPr>
    </w:p>
    <w:p w14:paraId="363D7FED" w14:textId="77777777" w:rsidR="00357D97" w:rsidRPr="00A41001" w:rsidRDefault="00357D97" w:rsidP="00357D97">
      <w:pPr>
        <w:pStyle w:val="ListParagraph"/>
        <w:rPr>
          <w:rFonts w:ascii="Century Gothic" w:hAnsi="Century Gothic"/>
          <w:b/>
          <w:bCs/>
        </w:rPr>
      </w:pPr>
    </w:p>
    <w:sectPr w:rsidR="00357D97" w:rsidRPr="00A41001" w:rsidSect="00E015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 Symbols">
    <w:panose1 w:val="02000000000000000000"/>
    <w:charset w:val="B1"/>
    <w:family w:val="auto"/>
    <w:pitch w:val="variable"/>
    <w:sig w:usb0="800008A3" w:usb1="08007BEB" w:usb2="01840034"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5E9"/>
    <w:multiLevelType w:val="hybridMultilevel"/>
    <w:tmpl w:val="FAE82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4517"/>
    <w:multiLevelType w:val="hybridMultilevel"/>
    <w:tmpl w:val="BD8C1EDA"/>
    <w:lvl w:ilvl="0" w:tplc="499EB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07BD2"/>
    <w:multiLevelType w:val="hybridMultilevel"/>
    <w:tmpl w:val="09FC63C2"/>
    <w:lvl w:ilvl="0" w:tplc="366EA35A">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B04DD7"/>
    <w:multiLevelType w:val="hybridMultilevel"/>
    <w:tmpl w:val="81EC9FEA"/>
    <w:lvl w:ilvl="0" w:tplc="446E97F8">
      <w:start w:val="9"/>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DC29C0"/>
    <w:multiLevelType w:val="hybridMultilevel"/>
    <w:tmpl w:val="29C4CF04"/>
    <w:lvl w:ilvl="0" w:tplc="ABF6A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DF3A63"/>
    <w:multiLevelType w:val="hybridMultilevel"/>
    <w:tmpl w:val="1EACEDE2"/>
    <w:lvl w:ilvl="0" w:tplc="AD8ED398">
      <w:start w:val="9"/>
      <w:numFmt w:val="bullet"/>
      <w:lvlText w:val="-"/>
      <w:lvlJc w:val="left"/>
      <w:pPr>
        <w:ind w:left="1440" w:hanging="360"/>
      </w:pPr>
      <w:rPr>
        <w:rFonts w:ascii="Century Gothic" w:eastAsiaTheme="minorHAnsi" w:hAnsi="Century Gothic"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E357D"/>
    <w:multiLevelType w:val="hybridMultilevel"/>
    <w:tmpl w:val="74CE9160"/>
    <w:lvl w:ilvl="0" w:tplc="366EA35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B535A6"/>
    <w:multiLevelType w:val="hybridMultilevel"/>
    <w:tmpl w:val="AEF432B2"/>
    <w:lvl w:ilvl="0" w:tplc="9DEAA940">
      <w:start w:val="8"/>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482363"/>
    <w:multiLevelType w:val="hybridMultilevel"/>
    <w:tmpl w:val="6F1CDFFE"/>
    <w:lvl w:ilvl="0" w:tplc="366EA35A">
      <w:start w:val="1"/>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1255F3"/>
    <w:multiLevelType w:val="hybridMultilevel"/>
    <w:tmpl w:val="2C5AE7FC"/>
    <w:lvl w:ilvl="0" w:tplc="366EA35A">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FE62DB"/>
    <w:multiLevelType w:val="hybridMultilevel"/>
    <w:tmpl w:val="016AAC9C"/>
    <w:lvl w:ilvl="0" w:tplc="24E481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39204F"/>
    <w:multiLevelType w:val="hybridMultilevel"/>
    <w:tmpl w:val="777E8A9C"/>
    <w:lvl w:ilvl="0" w:tplc="366EA35A">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B074EA"/>
    <w:multiLevelType w:val="hybridMultilevel"/>
    <w:tmpl w:val="410CDAFA"/>
    <w:lvl w:ilvl="0" w:tplc="FADA0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AE2395"/>
    <w:multiLevelType w:val="hybridMultilevel"/>
    <w:tmpl w:val="3A3C9562"/>
    <w:lvl w:ilvl="0" w:tplc="D9589756">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AA2C85"/>
    <w:multiLevelType w:val="hybridMultilevel"/>
    <w:tmpl w:val="D01A32BE"/>
    <w:lvl w:ilvl="0" w:tplc="86F60F36">
      <w:start w:val="9"/>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1566F"/>
    <w:multiLevelType w:val="hybridMultilevel"/>
    <w:tmpl w:val="39968412"/>
    <w:lvl w:ilvl="0" w:tplc="0B9239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D546B4"/>
    <w:multiLevelType w:val="hybridMultilevel"/>
    <w:tmpl w:val="D206E6A0"/>
    <w:lvl w:ilvl="0" w:tplc="DA38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870D87"/>
    <w:multiLevelType w:val="hybridMultilevel"/>
    <w:tmpl w:val="602852D6"/>
    <w:lvl w:ilvl="0" w:tplc="366EA35A">
      <w:start w:val="1"/>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5B26E56"/>
    <w:multiLevelType w:val="hybridMultilevel"/>
    <w:tmpl w:val="F07424D8"/>
    <w:lvl w:ilvl="0" w:tplc="1F30C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B67672"/>
    <w:multiLevelType w:val="hybridMultilevel"/>
    <w:tmpl w:val="F064D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162B2"/>
    <w:multiLevelType w:val="hybridMultilevel"/>
    <w:tmpl w:val="22F45534"/>
    <w:lvl w:ilvl="0" w:tplc="84C876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51715D"/>
    <w:multiLevelType w:val="hybridMultilevel"/>
    <w:tmpl w:val="2C8420EE"/>
    <w:lvl w:ilvl="0" w:tplc="5F8E6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8648DC"/>
    <w:multiLevelType w:val="hybridMultilevel"/>
    <w:tmpl w:val="CC6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04B33"/>
    <w:multiLevelType w:val="hybridMultilevel"/>
    <w:tmpl w:val="563E1106"/>
    <w:lvl w:ilvl="0" w:tplc="D5940B7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DD4D55"/>
    <w:multiLevelType w:val="hybridMultilevel"/>
    <w:tmpl w:val="8AE2846A"/>
    <w:lvl w:ilvl="0" w:tplc="601C7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960938"/>
    <w:multiLevelType w:val="hybridMultilevel"/>
    <w:tmpl w:val="381E4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976E0E"/>
    <w:multiLevelType w:val="hybridMultilevel"/>
    <w:tmpl w:val="F1001F8C"/>
    <w:lvl w:ilvl="0" w:tplc="F0020682">
      <w:start w:val="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73536"/>
    <w:multiLevelType w:val="hybridMultilevel"/>
    <w:tmpl w:val="3EC0CD82"/>
    <w:lvl w:ilvl="0" w:tplc="366EA3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B6B07"/>
    <w:multiLevelType w:val="hybridMultilevel"/>
    <w:tmpl w:val="F2F403C4"/>
    <w:lvl w:ilvl="0" w:tplc="366EA3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3C7E83"/>
    <w:multiLevelType w:val="hybridMultilevel"/>
    <w:tmpl w:val="D9E4B3CA"/>
    <w:lvl w:ilvl="0" w:tplc="27647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467BCE"/>
    <w:multiLevelType w:val="hybridMultilevel"/>
    <w:tmpl w:val="92148D02"/>
    <w:lvl w:ilvl="0" w:tplc="F16C8206">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082FE2"/>
    <w:multiLevelType w:val="hybridMultilevel"/>
    <w:tmpl w:val="B05A23EE"/>
    <w:lvl w:ilvl="0" w:tplc="69507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9307AE"/>
    <w:multiLevelType w:val="hybridMultilevel"/>
    <w:tmpl w:val="2C8EA16A"/>
    <w:lvl w:ilvl="0" w:tplc="D960E7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126BBC"/>
    <w:multiLevelType w:val="hybridMultilevel"/>
    <w:tmpl w:val="18921DD6"/>
    <w:lvl w:ilvl="0" w:tplc="064CE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4129673">
    <w:abstractNumId w:val="19"/>
  </w:num>
  <w:num w:numId="2" w16cid:durableId="1834371870">
    <w:abstractNumId w:val="32"/>
  </w:num>
  <w:num w:numId="3" w16cid:durableId="2004235836">
    <w:abstractNumId w:val="16"/>
  </w:num>
  <w:num w:numId="4" w16cid:durableId="2119175988">
    <w:abstractNumId w:val="33"/>
  </w:num>
  <w:num w:numId="5" w16cid:durableId="337776275">
    <w:abstractNumId w:val="1"/>
  </w:num>
  <w:num w:numId="6" w16cid:durableId="2131242257">
    <w:abstractNumId w:val="20"/>
  </w:num>
  <w:num w:numId="7" w16cid:durableId="1327978433">
    <w:abstractNumId w:val="31"/>
  </w:num>
  <w:num w:numId="8" w16cid:durableId="2018455962">
    <w:abstractNumId w:val="4"/>
  </w:num>
  <w:num w:numId="9" w16cid:durableId="1881624460">
    <w:abstractNumId w:val="21"/>
  </w:num>
  <w:num w:numId="10" w16cid:durableId="316225920">
    <w:abstractNumId w:val="12"/>
  </w:num>
  <w:num w:numId="11" w16cid:durableId="1777940975">
    <w:abstractNumId w:val="10"/>
  </w:num>
  <w:num w:numId="12" w16cid:durableId="1445687881">
    <w:abstractNumId w:val="18"/>
  </w:num>
  <w:num w:numId="13" w16cid:durableId="1745562506">
    <w:abstractNumId w:val="29"/>
  </w:num>
  <w:num w:numId="14" w16cid:durableId="820655941">
    <w:abstractNumId w:val="24"/>
  </w:num>
  <w:num w:numId="15" w16cid:durableId="701826912">
    <w:abstractNumId w:val="28"/>
  </w:num>
  <w:num w:numId="16" w16cid:durableId="1023553137">
    <w:abstractNumId w:val="27"/>
  </w:num>
  <w:num w:numId="17" w16cid:durableId="582955536">
    <w:abstractNumId w:val="17"/>
  </w:num>
  <w:num w:numId="18" w16cid:durableId="1821191660">
    <w:abstractNumId w:val="0"/>
  </w:num>
  <w:num w:numId="19" w16cid:durableId="1663436461">
    <w:abstractNumId w:val="30"/>
  </w:num>
  <w:num w:numId="20" w16cid:durableId="109281247">
    <w:abstractNumId w:val="8"/>
  </w:num>
  <w:num w:numId="21" w16cid:durableId="1921870166">
    <w:abstractNumId w:val="2"/>
  </w:num>
  <w:num w:numId="22" w16cid:durableId="635990433">
    <w:abstractNumId w:val="9"/>
  </w:num>
  <w:num w:numId="23" w16cid:durableId="162017444">
    <w:abstractNumId w:val="11"/>
  </w:num>
  <w:num w:numId="24" w16cid:durableId="230164284">
    <w:abstractNumId w:val="6"/>
  </w:num>
  <w:num w:numId="25" w16cid:durableId="1810517720">
    <w:abstractNumId w:val="25"/>
  </w:num>
  <w:num w:numId="26" w16cid:durableId="235744193">
    <w:abstractNumId w:val="23"/>
  </w:num>
  <w:num w:numId="27" w16cid:durableId="2035376555">
    <w:abstractNumId w:val="13"/>
  </w:num>
  <w:num w:numId="28" w16cid:durableId="1908372378">
    <w:abstractNumId w:val="15"/>
  </w:num>
  <w:num w:numId="29" w16cid:durableId="662586127">
    <w:abstractNumId w:val="22"/>
  </w:num>
  <w:num w:numId="30" w16cid:durableId="2018075100">
    <w:abstractNumId w:val="26"/>
  </w:num>
  <w:num w:numId="31" w16cid:durableId="646208016">
    <w:abstractNumId w:val="7"/>
  </w:num>
  <w:num w:numId="32" w16cid:durableId="1405030789">
    <w:abstractNumId w:val="5"/>
  </w:num>
  <w:num w:numId="33" w16cid:durableId="1668747916">
    <w:abstractNumId w:val="14"/>
  </w:num>
  <w:num w:numId="34" w16cid:durableId="1710913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97"/>
    <w:rsid w:val="00013F84"/>
    <w:rsid w:val="00020F7F"/>
    <w:rsid w:val="000573CA"/>
    <w:rsid w:val="00081BB4"/>
    <w:rsid w:val="00084BCB"/>
    <w:rsid w:val="00095202"/>
    <w:rsid w:val="000A0F00"/>
    <w:rsid w:val="000B130F"/>
    <w:rsid w:val="000B26E2"/>
    <w:rsid w:val="000C72BA"/>
    <w:rsid w:val="000E0C7F"/>
    <w:rsid w:val="00101976"/>
    <w:rsid w:val="001057F6"/>
    <w:rsid w:val="001108AD"/>
    <w:rsid w:val="00120148"/>
    <w:rsid w:val="00150461"/>
    <w:rsid w:val="00176554"/>
    <w:rsid w:val="00187D75"/>
    <w:rsid w:val="001A1360"/>
    <w:rsid w:val="001A1CC7"/>
    <w:rsid w:val="001C3835"/>
    <w:rsid w:val="001D7FB7"/>
    <w:rsid w:val="002174ED"/>
    <w:rsid w:val="00237886"/>
    <w:rsid w:val="00241241"/>
    <w:rsid w:val="002658F3"/>
    <w:rsid w:val="0027169F"/>
    <w:rsid w:val="002772E5"/>
    <w:rsid w:val="0028592C"/>
    <w:rsid w:val="00294E4C"/>
    <w:rsid w:val="002A1AA7"/>
    <w:rsid w:val="002C2F9E"/>
    <w:rsid w:val="002D5259"/>
    <w:rsid w:val="002D5FC4"/>
    <w:rsid w:val="002E5958"/>
    <w:rsid w:val="0031511B"/>
    <w:rsid w:val="00357D97"/>
    <w:rsid w:val="00380263"/>
    <w:rsid w:val="003A7B94"/>
    <w:rsid w:val="003E277F"/>
    <w:rsid w:val="003E5BD6"/>
    <w:rsid w:val="0049115C"/>
    <w:rsid w:val="004C3860"/>
    <w:rsid w:val="004C489C"/>
    <w:rsid w:val="00502890"/>
    <w:rsid w:val="005123E9"/>
    <w:rsid w:val="005714EF"/>
    <w:rsid w:val="00587355"/>
    <w:rsid w:val="00591652"/>
    <w:rsid w:val="005D1C34"/>
    <w:rsid w:val="005E4D26"/>
    <w:rsid w:val="005F5033"/>
    <w:rsid w:val="00604FA4"/>
    <w:rsid w:val="00623AE8"/>
    <w:rsid w:val="00643E73"/>
    <w:rsid w:val="00647B3D"/>
    <w:rsid w:val="006575BD"/>
    <w:rsid w:val="00661249"/>
    <w:rsid w:val="0067147F"/>
    <w:rsid w:val="00686206"/>
    <w:rsid w:val="006A7A17"/>
    <w:rsid w:val="006A7E2B"/>
    <w:rsid w:val="006D127D"/>
    <w:rsid w:val="007454CE"/>
    <w:rsid w:val="00755602"/>
    <w:rsid w:val="0077215F"/>
    <w:rsid w:val="0080537A"/>
    <w:rsid w:val="00873559"/>
    <w:rsid w:val="00882CB3"/>
    <w:rsid w:val="008C29DB"/>
    <w:rsid w:val="008E7580"/>
    <w:rsid w:val="00910D02"/>
    <w:rsid w:val="0098714B"/>
    <w:rsid w:val="009902EE"/>
    <w:rsid w:val="00995BEE"/>
    <w:rsid w:val="009E25F5"/>
    <w:rsid w:val="009F511E"/>
    <w:rsid w:val="00A34418"/>
    <w:rsid w:val="00A41001"/>
    <w:rsid w:val="00AA0FB8"/>
    <w:rsid w:val="00AC0FE3"/>
    <w:rsid w:val="00AC1E28"/>
    <w:rsid w:val="00AD5A46"/>
    <w:rsid w:val="00B356ED"/>
    <w:rsid w:val="00B367CA"/>
    <w:rsid w:val="00B4079B"/>
    <w:rsid w:val="00B412DA"/>
    <w:rsid w:val="00B52B6F"/>
    <w:rsid w:val="00BB633B"/>
    <w:rsid w:val="00BB6A15"/>
    <w:rsid w:val="00BC26F0"/>
    <w:rsid w:val="00BC2F24"/>
    <w:rsid w:val="00C44076"/>
    <w:rsid w:val="00C4722E"/>
    <w:rsid w:val="00C65BE5"/>
    <w:rsid w:val="00C96821"/>
    <w:rsid w:val="00CF7E13"/>
    <w:rsid w:val="00D022CC"/>
    <w:rsid w:val="00D10722"/>
    <w:rsid w:val="00D137E1"/>
    <w:rsid w:val="00DF1829"/>
    <w:rsid w:val="00DF3E10"/>
    <w:rsid w:val="00E015CD"/>
    <w:rsid w:val="00E30E70"/>
    <w:rsid w:val="00E462AD"/>
    <w:rsid w:val="00E54413"/>
    <w:rsid w:val="00E975C1"/>
    <w:rsid w:val="00EA1576"/>
    <w:rsid w:val="00EB3035"/>
    <w:rsid w:val="00F0714E"/>
    <w:rsid w:val="00F306AB"/>
    <w:rsid w:val="00F5654C"/>
    <w:rsid w:val="00F64B40"/>
    <w:rsid w:val="00F6717D"/>
    <w:rsid w:val="00F70678"/>
    <w:rsid w:val="00FE103C"/>
    <w:rsid w:val="00FE5F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5453"/>
  <w15:chartTrackingRefBased/>
  <w15:docId w15:val="{175BAB32-DCC4-FB49-9DAF-3B3DD8BE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D97"/>
    <w:pPr>
      <w:ind w:left="720"/>
      <w:contextualSpacing/>
    </w:pPr>
  </w:style>
  <w:style w:type="character" w:styleId="Hyperlink">
    <w:name w:val="Hyperlink"/>
    <w:basedOn w:val="DefaultParagraphFont"/>
    <w:uiPriority w:val="99"/>
    <w:unhideWhenUsed/>
    <w:rsid w:val="00187D75"/>
    <w:rPr>
      <w:color w:val="0563C1" w:themeColor="hyperlink"/>
      <w:u w:val="single"/>
    </w:rPr>
  </w:style>
  <w:style w:type="character" w:styleId="UnresolvedMention">
    <w:name w:val="Unresolved Mention"/>
    <w:basedOn w:val="DefaultParagraphFont"/>
    <w:uiPriority w:val="99"/>
    <w:semiHidden/>
    <w:unhideWhenUsed/>
    <w:rsid w:val="00187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and Marc Boudreau</dc:creator>
  <cp:keywords/>
  <dc:description/>
  <cp:lastModifiedBy>Lisa and Marc Boudreau</cp:lastModifiedBy>
  <cp:revision>2</cp:revision>
  <cp:lastPrinted>2023-01-25T19:58:00Z</cp:lastPrinted>
  <dcterms:created xsi:type="dcterms:W3CDTF">2023-01-26T04:53:00Z</dcterms:created>
  <dcterms:modified xsi:type="dcterms:W3CDTF">2023-01-26T04:53:00Z</dcterms:modified>
</cp:coreProperties>
</file>